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27EA6" w14:textId="77777777" w:rsidR="00BE2380" w:rsidRPr="00BE06E6" w:rsidRDefault="00000000">
      <w:pPr>
        <w:pStyle w:val="20"/>
        <w:keepNext/>
        <w:keepLines/>
        <w:rPr>
          <w:lang w:val="el-GR"/>
        </w:rPr>
      </w:pPr>
      <w:bookmarkStart w:id="0" w:name="bookmark0"/>
      <w:r>
        <w:t>STYLIANOS</w:t>
      </w:r>
      <w:r w:rsidRPr="00BE06E6">
        <w:rPr>
          <w:lang w:val="el-GR"/>
        </w:rPr>
        <w:t>-</w:t>
      </w:r>
      <w:r>
        <w:t>IOANNIS</w:t>
      </w:r>
      <w:bookmarkEnd w:id="0"/>
    </w:p>
    <w:p w14:paraId="61619173" w14:textId="77777777" w:rsidR="00BE2380" w:rsidRPr="00BE06E6" w:rsidRDefault="00000000">
      <w:pPr>
        <w:pStyle w:val="20"/>
        <w:keepNext/>
        <w:keepLines/>
        <w:rPr>
          <w:lang w:val="el-GR"/>
        </w:rPr>
      </w:pPr>
      <w:r>
        <w:t>KOUTNATZIS</w:t>
      </w:r>
    </w:p>
    <w:p w14:paraId="7715DF3C" w14:textId="77777777" w:rsidR="00BE2380" w:rsidRPr="00BE06E6" w:rsidRDefault="00000000">
      <w:pPr>
        <w:pStyle w:val="20"/>
        <w:keepNext/>
        <w:keepLines/>
        <w:spacing w:after="0"/>
        <w:rPr>
          <w:lang w:val="el-GR"/>
        </w:rPr>
      </w:pPr>
      <w:bookmarkStart w:id="1" w:name="bookmark3"/>
      <w:r w:rsidRPr="00BE06E6">
        <w:rPr>
          <w:lang w:val="el-GR"/>
        </w:rPr>
        <w:t>10.01.2024 00:47</w:t>
      </w:r>
      <w:bookmarkEnd w:id="1"/>
    </w:p>
    <w:p w14:paraId="1D2207AC" w14:textId="77777777" w:rsidR="00BE2380" w:rsidRDefault="00000000">
      <w:pPr>
        <w:pStyle w:val="1"/>
        <w:spacing w:after="40" w:line="180" w:lineRule="auto"/>
        <w:ind w:left="3480"/>
      </w:pPr>
      <w:r>
        <w:rPr>
          <w:b/>
          <w:bCs/>
        </w:rPr>
        <w:t>Σχέδιο νόμου</w:t>
      </w:r>
    </w:p>
    <w:p w14:paraId="3D8D032A" w14:textId="77777777" w:rsidR="00BE2380" w:rsidRDefault="00000000">
      <w:pPr>
        <w:pStyle w:val="1"/>
        <w:spacing w:after="340" w:line="240" w:lineRule="auto"/>
        <w:ind w:left="1580"/>
      </w:pPr>
      <w:r>
        <w:rPr>
          <w:b/>
          <w:bCs/>
        </w:rPr>
        <w:t>Υπουργείου Παιδείας, Θρησκευμάτων και Αθλητισμού</w:t>
      </w:r>
    </w:p>
    <w:p w14:paraId="65BF2624" w14:textId="77777777" w:rsidR="00BE2380" w:rsidRDefault="00000000">
      <w:pPr>
        <w:pStyle w:val="a5"/>
      </w:pPr>
      <w:r>
        <w:t>«ΕΝΙΣΧΥΣΗ ΤΟΥ ΕΘΝΙΚΟΥ ΣΥΣΤΗΜΑΤΟΣ ΕΠΑΓΓΕΛΜΑΤΙΚΗΣ ΕΚΠΑΙΔΕΥΣΗΣ ΚΑΙ ΚΑΤΑΡΤΙΣΗΣ»</w:t>
      </w:r>
    </w:p>
    <w:tbl>
      <w:tblPr>
        <w:tblOverlap w:val="never"/>
        <w:tblW w:w="0" w:type="auto"/>
        <w:tblLayout w:type="fixed"/>
        <w:tblCellMar>
          <w:left w:w="10" w:type="dxa"/>
          <w:right w:w="10" w:type="dxa"/>
        </w:tblCellMar>
        <w:tblLook w:val="0000" w:firstRow="0" w:lastRow="0" w:firstColumn="0" w:lastColumn="0" w:noHBand="0" w:noVBand="0"/>
      </w:tblPr>
      <w:tblGrid>
        <w:gridCol w:w="1138"/>
        <w:gridCol w:w="7176"/>
      </w:tblGrid>
      <w:tr w:rsidR="00BE2380" w14:paraId="0568FF8B" w14:textId="77777777">
        <w:trPr>
          <w:trHeight w:hRule="exact" w:val="322"/>
        </w:trPr>
        <w:tc>
          <w:tcPr>
            <w:tcW w:w="8314" w:type="dxa"/>
            <w:gridSpan w:val="2"/>
            <w:tcBorders>
              <w:top w:val="single" w:sz="4" w:space="0" w:color="auto"/>
              <w:left w:val="single" w:sz="4" w:space="0" w:color="auto"/>
              <w:right w:val="single" w:sz="4" w:space="0" w:color="auto"/>
            </w:tcBorders>
            <w:shd w:val="clear" w:color="auto" w:fill="5A9BD5"/>
            <w:vAlign w:val="center"/>
          </w:tcPr>
          <w:p w14:paraId="712722A5" w14:textId="77777777" w:rsidR="00BE2380" w:rsidRDefault="00000000">
            <w:pPr>
              <w:pStyle w:val="a7"/>
              <w:spacing w:line="240" w:lineRule="auto"/>
              <w:jc w:val="center"/>
            </w:pPr>
            <w:r>
              <w:rPr>
                <w:b/>
                <w:bCs/>
              </w:rPr>
              <w:t>ΠΙΝΑΚΑΣ ΠΕΡΙΕΧΟΜΕΝΩΝ</w:t>
            </w:r>
          </w:p>
        </w:tc>
      </w:tr>
      <w:tr w:rsidR="00BE2380" w14:paraId="742BEEFD" w14:textId="77777777">
        <w:trPr>
          <w:trHeight w:hRule="exact" w:val="629"/>
        </w:trPr>
        <w:tc>
          <w:tcPr>
            <w:tcW w:w="8314" w:type="dxa"/>
            <w:gridSpan w:val="2"/>
            <w:tcBorders>
              <w:top w:val="single" w:sz="4" w:space="0" w:color="auto"/>
              <w:left w:val="single" w:sz="4" w:space="0" w:color="auto"/>
              <w:right w:val="single" w:sz="4" w:space="0" w:color="auto"/>
            </w:tcBorders>
            <w:shd w:val="clear" w:color="auto" w:fill="BDD5ED"/>
            <w:vAlign w:val="center"/>
          </w:tcPr>
          <w:p w14:paraId="282024AE" w14:textId="77777777" w:rsidR="00BE2380" w:rsidRDefault="00000000">
            <w:pPr>
              <w:pStyle w:val="a7"/>
              <w:spacing w:line="276" w:lineRule="auto"/>
              <w:jc w:val="center"/>
            </w:pPr>
            <w:r>
              <w:rPr>
                <w:b/>
                <w:bCs/>
              </w:rPr>
              <w:t>ΚΕΦΑΛΑΙΟ Α' ΓΕΝΙΚΕΣ ΔΙΑΤΑΞΕΙΣ</w:t>
            </w:r>
          </w:p>
        </w:tc>
      </w:tr>
      <w:tr w:rsidR="00BE2380" w14:paraId="5ABDC7DB" w14:textId="77777777">
        <w:trPr>
          <w:trHeight w:hRule="exact" w:val="322"/>
        </w:trPr>
        <w:tc>
          <w:tcPr>
            <w:tcW w:w="1138" w:type="dxa"/>
            <w:tcBorders>
              <w:top w:val="single" w:sz="4" w:space="0" w:color="auto"/>
              <w:left w:val="single" w:sz="4" w:space="0" w:color="auto"/>
            </w:tcBorders>
            <w:shd w:val="clear" w:color="auto" w:fill="auto"/>
            <w:vAlign w:val="center"/>
          </w:tcPr>
          <w:p w14:paraId="547C6090" w14:textId="77777777" w:rsidR="00BE2380" w:rsidRDefault="00000000">
            <w:pPr>
              <w:pStyle w:val="a7"/>
              <w:spacing w:line="240" w:lineRule="auto"/>
            </w:pPr>
            <w:r>
              <w:t>Άρθρο 1</w:t>
            </w:r>
          </w:p>
        </w:tc>
        <w:tc>
          <w:tcPr>
            <w:tcW w:w="7176" w:type="dxa"/>
            <w:tcBorders>
              <w:top w:val="single" w:sz="4" w:space="0" w:color="auto"/>
              <w:left w:val="single" w:sz="4" w:space="0" w:color="auto"/>
              <w:right w:val="single" w:sz="4" w:space="0" w:color="auto"/>
            </w:tcBorders>
            <w:shd w:val="clear" w:color="auto" w:fill="auto"/>
            <w:vAlign w:val="center"/>
          </w:tcPr>
          <w:p w14:paraId="42914982" w14:textId="77777777" w:rsidR="00BE2380" w:rsidRDefault="00000000">
            <w:pPr>
              <w:pStyle w:val="a7"/>
              <w:spacing w:line="240" w:lineRule="auto"/>
            </w:pPr>
            <w:r>
              <w:t>Σκοπός</w:t>
            </w:r>
          </w:p>
        </w:tc>
      </w:tr>
      <w:tr w:rsidR="00BE2380" w14:paraId="54D2A4A9" w14:textId="77777777">
        <w:trPr>
          <w:trHeight w:hRule="exact" w:val="317"/>
        </w:trPr>
        <w:tc>
          <w:tcPr>
            <w:tcW w:w="1138" w:type="dxa"/>
            <w:tcBorders>
              <w:top w:val="single" w:sz="4" w:space="0" w:color="auto"/>
              <w:left w:val="single" w:sz="4" w:space="0" w:color="auto"/>
            </w:tcBorders>
            <w:shd w:val="clear" w:color="auto" w:fill="auto"/>
            <w:vAlign w:val="center"/>
          </w:tcPr>
          <w:p w14:paraId="3DA90F46" w14:textId="77777777" w:rsidR="00BE2380" w:rsidRDefault="00000000">
            <w:pPr>
              <w:pStyle w:val="a7"/>
              <w:spacing w:line="240" w:lineRule="auto"/>
            </w:pPr>
            <w:r>
              <w:t>Άρθρο 2</w:t>
            </w:r>
          </w:p>
        </w:tc>
        <w:tc>
          <w:tcPr>
            <w:tcW w:w="7176" w:type="dxa"/>
            <w:tcBorders>
              <w:top w:val="single" w:sz="4" w:space="0" w:color="auto"/>
              <w:left w:val="single" w:sz="4" w:space="0" w:color="auto"/>
              <w:right w:val="single" w:sz="4" w:space="0" w:color="auto"/>
            </w:tcBorders>
            <w:shd w:val="clear" w:color="auto" w:fill="auto"/>
            <w:vAlign w:val="center"/>
          </w:tcPr>
          <w:p w14:paraId="19BBCDCB" w14:textId="77777777" w:rsidR="00BE2380" w:rsidRDefault="00000000">
            <w:pPr>
              <w:pStyle w:val="a7"/>
              <w:spacing w:line="240" w:lineRule="auto"/>
            </w:pPr>
            <w:r>
              <w:t>Αντικείμενο</w:t>
            </w:r>
          </w:p>
        </w:tc>
      </w:tr>
      <w:tr w:rsidR="00BE2380" w14:paraId="4BADBE5F" w14:textId="77777777">
        <w:trPr>
          <w:trHeight w:hRule="exact" w:val="629"/>
        </w:trPr>
        <w:tc>
          <w:tcPr>
            <w:tcW w:w="8314" w:type="dxa"/>
            <w:gridSpan w:val="2"/>
            <w:tcBorders>
              <w:top w:val="single" w:sz="4" w:space="0" w:color="auto"/>
              <w:left w:val="single" w:sz="4" w:space="0" w:color="auto"/>
              <w:right w:val="single" w:sz="4" w:space="0" w:color="auto"/>
            </w:tcBorders>
            <w:shd w:val="clear" w:color="auto" w:fill="BDD5ED"/>
            <w:vAlign w:val="center"/>
          </w:tcPr>
          <w:p w14:paraId="3003BEE9" w14:textId="77777777" w:rsidR="00BE2380" w:rsidRDefault="00000000">
            <w:pPr>
              <w:pStyle w:val="a7"/>
              <w:spacing w:line="240" w:lineRule="auto"/>
              <w:jc w:val="center"/>
            </w:pPr>
            <w:r>
              <w:rPr>
                <w:b/>
                <w:bCs/>
              </w:rPr>
              <w:t>ΚΕΦΑΛΑΙΟ Β'</w:t>
            </w:r>
          </w:p>
          <w:p w14:paraId="1ABFD07B" w14:textId="77777777" w:rsidR="00BE2380" w:rsidRDefault="00000000">
            <w:pPr>
              <w:pStyle w:val="a7"/>
              <w:spacing w:line="240" w:lineRule="auto"/>
              <w:jc w:val="center"/>
            </w:pPr>
            <w:r>
              <w:rPr>
                <w:b/>
                <w:bCs/>
              </w:rPr>
              <w:t>ΣΧΟΛΕΣ ΑΝΩΤΕΡΗΣ ΕΠΑΓΓΕΛΜΑΤΙΚΗΣ ΚΑΤΑΡΤΙΣΗΣ -ΤΡΟΠΟΠΟΙΗΣΗ Ν. 4763/2020</w:t>
            </w:r>
          </w:p>
        </w:tc>
      </w:tr>
      <w:tr w:rsidR="00BE2380" w14:paraId="6123CF73" w14:textId="77777777">
        <w:trPr>
          <w:trHeight w:hRule="exact" w:val="629"/>
        </w:trPr>
        <w:tc>
          <w:tcPr>
            <w:tcW w:w="1138" w:type="dxa"/>
            <w:tcBorders>
              <w:top w:val="single" w:sz="4" w:space="0" w:color="auto"/>
              <w:left w:val="single" w:sz="4" w:space="0" w:color="auto"/>
            </w:tcBorders>
            <w:shd w:val="clear" w:color="auto" w:fill="auto"/>
          </w:tcPr>
          <w:p w14:paraId="636D2B7C" w14:textId="77777777" w:rsidR="00BE2380" w:rsidRDefault="00000000">
            <w:pPr>
              <w:pStyle w:val="a7"/>
              <w:spacing w:line="240" w:lineRule="auto"/>
            </w:pPr>
            <w:r>
              <w:t>Άρθρο 3</w:t>
            </w:r>
          </w:p>
        </w:tc>
        <w:tc>
          <w:tcPr>
            <w:tcW w:w="7176" w:type="dxa"/>
            <w:tcBorders>
              <w:top w:val="single" w:sz="4" w:space="0" w:color="auto"/>
              <w:left w:val="single" w:sz="4" w:space="0" w:color="auto"/>
              <w:right w:val="single" w:sz="4" w:space="0" w:color="auto"/>
            </w:tcBorders>
            <w:shd w:val="clear" w:color="auto" w:fill="auto"/>
            <w:vAlign w:val="center"/>
          </w:tcPr>
          <w:p w14:paraId="6E2A203E" w14:textId="77777777" w:rsidR="00BE2380" w:rsidRDefault="00000000">
            <w:pPr>
              <w:pStyle w:val="a7"/>
            </w:pPr>
            <w:r>
              <w:t>Μετονομασία των Ινστιτούτων Επαγγελματικής Κατάρτισης σε Σχολές Ανώτερης Επαγγελματικής Κατάρτισης</w:t>
            </w:r>
          </w:p>
        </w:tc>
      </w:tr>
      <w:tr w:rsidR="00BE2380" w14:paraId="38548151" w14:textId="77777777">
        <w:trPr>
          <w:trHeight w:hRule="exact" w:val="624"/>
        </w:trPr>
        <w:tc>
          <w:tcPr>
            <w:tcW w:w="1138" w:type="dxa"/>
            <w:tcBorders>
              <w:top w:val="single" w:sz="4" w:space="0" w:color="auto"/>
              <w:left w:val="single" w:sz="4" w:space="0" w:color="auto"/>
            </w:tcBorders>
            <w:shd w:val="clear" w:color="auto" w:fill="auto"/>
          </w:tcPr>
          <w:p w14:paraId="35DA6265" w14:textId="77777777" w:rsidR="00BE2380" w:rsidRDefault="00000000">
            <w:pPr>
              <w:pStyle w:val="a7"/>
              <w:spacing w:line="240" w:lineRule="auto"/>
            </w:pPr>
            <w:r>
              <w:t>Άρθρο 4</w:t>
            </w:r>
          </w:p>
        </w:tc>
        <w:tc>
          <w:tcPr>
            <w:tcW w:w="7176" w:type="dxa"/>
            <w:tcBorders>
              <w:top w:val="single" w:sz="4" w:space="0" w:color="auto"/>
              <w:left w:val="single" w:sz="4" w:space="0" w:color="auto"/>
              <w:right w:val="single" w:sz="4" w:space="0" w:color="auto"/>
            </w:tcBorders>
            <w:shd w:val="clear" w:color="auto" w:fill="auto"/>
            <w:vAlign w:val="center"/>
          </w:tcPr>
          <w:p w14:paraId="15FD7A96" w14:textId="77777777" w:rsidR="00BE2380" w:rsidRDefault="00000000">
            <w:pPr>
              <w:pStyle w:val="a7"/>
            </w:pPr>
            <w:r>
              <w:t>Σκοπός των Σχολών Ανώτερης Επαγγελματικής Κατάρτισης - Προσθήκη περ. γ) στην παρ. 1 άρθρου 22 ν. 4763/2020</w:t>
            </w:r>
          </w:p>
        </w:tc>
      </w:tr>
      <w:tr w:rsidR="00BE2380" w14:paraId="48931F18" w14:textId="77777777">
        <w:trPr>
          <w:trHeight w:hRule="exact" w:val="936"/>
        </w:trPr>
        <w:tc>
          <w:tcPr>
            <w:tcW w:w="1138" w:type="dxa"/>
            <w:tcBorders>
              <w:top w:val="single" w:sz="4" w:space="0" w:color="auto"/>
              <w:left w:val="single" w:sz="4" w:space="0" w:color="auto"/>
            </w:tcBorders>
            <w:shd w:val="clear" w:color="auto" w:fill="auto"/>
          </w:tcPr>
          <w:p w14:paraId="1CF1DC71" w14:textId="77777777" w:rsidR="00BE2380" w:rsidRDefault="00000000">
            <w:pPr>
              <w:pStyle w:val="a7"/>
              <w:spacing w:line="240" w:lineRule="auto"/>
            </w:pPr>
            <w:r>
              <w:t>Άρθρο 5</w:t>
            </w:r>
          </w:p>
        </w:tc>
        <w:tc>
          <w:tcPr>
            <w:tcW w:w="7176" w:type="dxa"/>
            <w:tcBorders>
              <w:top w:val="single" w:sz="4" w:space="0" w:color="auto"/>
              <w:left w:val="single" w:sz="4" w:space="0" w:color="auto"/>
              <w:right w:val="single" w:sz="4" w:space="0" w:color="auto"/>
            </w:tcBorders>
            <w:shd w:val="clear" w:color="auto" w:fill="auto"/>
            <w:vAlign w:val="center"/>
          </w:tcPr>
          <w:p w14:paraId="05A290A1" w14:textId="77777777" w:rsidR="00BE2380" w:rsidRDefault="00000000">
            <w:pPr>
              <w:pStyle w:val="a7"/>
              <w:spacing w:line="276" w:lineRule="auto"/>
            </w:pPr>
            <w:r>
              <w:t xml:space="preserve">Μετονομασία των Ινστιτούτων Επαγγελματικής Κατάρτισης Ειδικής Αγωγής </w:t>
            </w:r>
            <w:proofErr w:type="spellStart"/>
            <w:r>
              <w:t>καιΕκπαίδευσης</w:t>
            </w:r>
            <w:proofErr w:type="spellEnd"/>
            <w:r>
              <w:t xml:space="preserve"> σε Σχολές Ανώτερης Επαγγελματικής Κατάρτισης για άτομα με αναπηρία</w:t>
            </w:r>
          </w:p>
        </w:tc>
      </w:tr>
      <w:tr w:rsidR="00BE2380" w14:paraId="175A8A3F" w14:textId="77777777">
        <w:trPr>
          <w:trHeight w:hRule="exact" w:val="629"/>
        </w:trPr>
        <w:tc>
          <w:tcPr>
            <w:tcW w:w="1138" w:type="dxa"/>
            <w:tcBorders>
              <w:top w:val="single" w:sz="4" w:space="0" w:color="auto"/>
              <w:left w:val="single" w:sz="4" w:space="0" w:color="auto"/>
            </w:tcBorders>
            <w:shd w:val="clear" w:color="auto" w:fill="auto"/>
          </w:tcPr>
          <w:p w14:paraId="4F1CB4CF" w14:textId="77777777" w:rsidR="00BE2380" w:rsidRDefault="00000000">
            <w:pPr>
              <w:pStyle w:val="a7"/>
              <w:spacing w:line="240" w:lineRule="auto"/>
            </w:pPr>
            <w:r>
              <w:t>Άρθρο 6</w:t>
            </w:r>
          </w:p>
        </w:tc>
        <w:tc>
          <w:tcPr>
            <w:tcW w:w="7176" w:type="dxa"/>
            <w:tcBorders>
              <w:top w:val="single" w:sz="4" w:space="0" w:color="auto"/>
              <w:left w:val="single" w:sz="4" w:space="0" w:color="auto"/>
              <w:right w:val="single" w:sz="4" w:space="0" w:color="auto"/>
            </w:tcBorders>
            <w:shd w:val="clear" w:color="auto" w:fill="auto"/>
            <w:vAlign w:val="center"/>
          </w:tcPr>
          <w:p w14:paraId="1B5141EB" w14:textId="77777777" w:rsidR="00BE2380" w:rsidRDefault="00000000">
            <w:pPr>
              <w:pStyle w:val="a7"/>
              <w:spacing w:line="276" w:lineRule="auto"/>
            </w:pPr>
            <w:r>
              <w:t>Ίδρυση Σχολών Ανώτερης Επαγγελματικής Κατάρτισης για άτομα με αναπηρία- Προσθήκη παρ. 3α) στο άρθρο 23 ν. 4763/2020</w:t>
            </w:r>
          </w:p>
        </w:tc>
      </w:tr>
      <w:tr w:rsidR="00BE2380" w14:paraId="12787154" w14:textId="77777777">
        <w:trPr>
          <w:trHeight w:hRule="exact" w:val="629"/>
        </w:trPr>
        <w:tc>
          <w:tcPr>
            <w:tcW w:w="1138" w:type="dxa"/>
            <w:tcBorders>
              <w:top w:val="single" w:sz="4" w:space="0" w:color="auto"/>
              <w:left w:val="single" w:sz="4" w:space="0" w:color="auto"/>
            </w:tcBorders>
            <w:shd w:val="clear" w:color="auto" w:fill="auto"/>
          </w:tcPr>
          <w:p w14:paraId="07765D5F" w14:textId="77777777" w:rsidR="00BE2380" w:rsidRDefault="00000000">
            <w:pPr>
              <w:pStyle w:val="a7"/>
              <w:spacing w:line="240" w:lineRule="auto"/>
            </w:pPr>
            <w:r>
              <w:t>Άρθρο 7</w:t>
            </w:r>
          </w:p>
        </w:tc>
        <w:tc>
          <w:tcPr>
            <w:tcW w:w="7176" w:type="dxa"/>
            <w:tcBorders>
              <w:top w:val="single" w:sz="4" w:space="0" w:color="auto"/>
              <w:left w:val="single" w:sz="4" w:space="0" w:color="auto"/>
              <w:right w:val="single" w:sz="4" w:space="0" w:color="auto"/>
            </w:tcBorders>
            <w:shd w:val="clear" w:color="auto" w:fill="auto"/>
            <w:vAlign w:val="center"/>
          </w:tcPr>
          <w:p w14:paraId="62E8A7C1" w14:textId="77777777" w:rsidR="00BE2380" w:rsidRDefault="00000000">
            <w:pPr>
              <w:pStyle w:val="a7"/>
              <w:spacing w:line="276" w:lineRule="auto"/>
            </w:pPr>
            <w:r>
              <w:t>Διάρθρωση και αρμοδιότητες των Σχολών Ανώτερης Επαγγελματικής Κατάρτισης - Προσθήκη άρθρου 24Α στον ν. 4763/2020</w:t>
            </w:r>
          </w:p>
        </w:tc>
      </w:tr>
      <w:tr w:rsidR="00BE2380" w14:paraId="645FA161" w14:textId="77777777">
        <w:trPr>
          <w:trHeight w:hRule="exact" w:val="629"/>
        </w:trPr>
        <w:tc>
          <w:tcPr>
            <w:tcW w:w="1138" w:type="dxa"/>
            <w:tcBorders>
              <w:top w:val="single" w:sz="4" w:space="0" w:color="auto"/>
              <w:left w:val="single" w:sz="4" w:space="0" w:color="auto"/>
            </w:tcBorders>
            <w:shd w:val="clear" w:color="auto" w:fill="auto"/>
          </w:tcPr>
          <w:p w14:paraId="31A071AB" w14:textId="77777777" w:rsidR="00BE2380" w:rsidRDefault="00000000">
            <w:pPr>
              <w:pStyle w:val="a7"/>
              <w:spacing w:line="240" w:lineRule="auto"/>
            </w:pPr>
            <w:r>
              <w:t>Άρθρο 8</w:t>
            </w:r>
          </w:p>
        </w:tc>
        <w:tc>
          <w:tcPr>
            <w:tcW w:w="7176" w:type="dxa"/>
            <w:tcBorders>
              <w:top w:val="single" w:sz="4" w:space="0" w:color="auto"/>
              <w:left w:val="single" w:sz="4" w:space="0" w:color="auto"/>
              <w:right w:val="single" w:sz="4" w:space="0" w:color="auto"/>
            </w:tcBorders>
            <w:shd w:val="clear" w:color="auto" w:fill="auto"/>
            <w:vAlign w:val="center"/>
          </w:tcPr>
          <w:p w14:paraId="733571E7" w14:textId="77777777" w:rsidR="00BE2380" w:rsidRDefault="00000000">
            <w:pPr>
              <w:pStyle w:val="a7"/>
            </w:pPr>
            <w:r>
              <w:t>Διάρκεια φοίτησης στις Σχολές Ανώτερης Επαγγελματικής Κατάρτισης- Τροποποίηση περ. β) παρ. 1 άρθρου 25 ν. 4763/2020</w:t>
            </w:r>
          </w:p>
        </w:tc>
      </w:tr>
      <w:tr w:rsidR="00BE2380" w14:paraId="49CE7ABD" w14:textId="77777777">
        <w:trPr>
          <w:trHeight w:hRule="exact" w:val="936"/>
        </w:trPr>
        <w:tc>
          <w:tcPr>
            <w:tcW w:w="1138" w:type="dxa"/>
            <w:tcBorders>
              <w:top w:val="single" w:sz="4" w:space="0" w:color="auto"/>
              <w:left w:val="single" w:sz="4" w:space="0" w:color="auto"/>
            </w:tcBorders>
            <w:shd w:val="clear" w:color="auto" w:fill="auto"/>
          </w:tcPr>
          <w:p w14:paraId="43BEE6D2" w14:textId="77777777" w:rsidR="00BE2380" w:rsidRDefault="00000000">
            <w:pPr>
              <w:pStyle w:val="a7"/>
              <w:spacing w:line="240" w:lineRule="auto"/>
            </w:pPr>
            <w:r>
              <w:t>Άρθρο 9</w:t>
            </w:r>
          </w:p>
        </w:tc>
        <w:tc>
          <w:tcPr>
            <w:tcW w:w="7176" w:type="dxa"/>
            <w:tcBorders>
              <w:top w:val="single" w:sz="4" w:space="0" w:color="auto"/>
              <w:left w:val="single" w:sz="4" w:space="0" w:color="auto"/>
              <w:right w:val="single" w:sz="4" w:space="0" w:color="auto"/>
            </w:tcBorders>
            <w:shd w:val="clear" w:color="auto" w:fill="auto"/>
            <w:vAlign w:val="center"/>
          </w:tcPr>
          <w:p w14:paraId="0DA9E54D" w14:textId="77777777" w:rsidR="00BE2380" w:rsidRDefault="00000000">
            <w:pPr>
              <w:pStyle w:val="a7"/>
            </w:pPr>
            <w:r>
              <w:t xml:space="preserve">Αρμοδιότητες των Γραφείων Επαγγελματικής Ανάπτυξης και Σταδιοδρομίας των </w:t>
            </w:r>
            <w:proofErr w:type="spellStart"/>
            <w:r>
              <w:t>ΣχολώνΑνώτερης</w:t>
            </w:r>
            <w:proofErr w:type="spellEnd"/>
            <w:r>
              <w:t xml:space="preserve"> Επαγγελματικής Κατάρτισης - Τροποποίηση περ. α) παρ. 2 άρθρου 32 ν.4763/2020</w:t>
            </w:r>
          </w:p>
        </w:tc>
      </w:tr>
      <w:tr w:rsidR="00BE2380" w14:paraId="172B9D1A" w14:textId="77777777">
        <w:trPr>
          <w:trHeight w:hRule="exact" w:val="1243"/>
        </w:trPr>
        <w:tc>
          <w:tcPr>
            <w:tcW w:w="1138" w:type="dxa"/>
            <w:tcBorders>
              <w:top w:val="single" w:sz="4" w:space="0" w:color="auto"/>
              <w:left w:val="single" w:sz="4" w:space="0" w:color="auto"/>
            </w:tcBorders>
            <w:shd w:val="clear" w:color="auto" w:fill="auto"/>
          </w:tcPr>
          <w:p w14:paraId="11476E3E" w14:textId="77777777" w:rsidR="00BE2380" w:rsidRDefault="00000000">
            <w:pPr>
              <w:pStyle w:val="a7"/>
              <w:spacing w:line="240" w:lineRule="auto"/>
            </w:pPr>
            <w:r>
              <w:t>Άρθρο 10</w:t>
            </w:r>
          </w:p>
        </w:tc>
        <w:tc>
          <w:tcPr>
            <w:tcW w:w="7176" w:type="dxa"/>
            <w:tcBorders>
              <w:top w:val="single" w:sz="4" w:space="0" w:color="auto"/>
              <w:left w:val="single" w:sz="4" w:space="0" w:color="auto"/>
              <w:right w:val="single" w:sz="4" w:space="0" w:color="auto"/>
            </w:tcBorders>
            <w:shd w:val="clear" w:color="auto" w:fill="auto"/>
            <w:vAlign w:val="center"/>
          </w:tcPr>
          <w:p w14:paraId="7C5D023B" w14:textId="77777777" w:rsidR="00BE2380" w:rsidRDefault="00000000">
            <w:pPr>
              <w:pStyle w:val="a7"/>
            </w:pPr>
            <w:r>
              <w:t xml:space="preserve">Χρηματοδότηση προγραμμάτων αναβάθμισης δεξιοτήτων, </w:t>
            </w:r>
            <w:proofErr w:type="spellStart"/>
            <w:r>
              <w:t>επικαιροποίησης</w:t>
            </w:r>
            <w:proofErr w:type="spellEnd"/>
            <w:r>
              <w:t xml:space="preserve"> γνώσεων και εκπαίδευσης εκπαιδευτών πρακτικής άσκησης των Σχολών Ανώτερης Επαγγελματικής Κατάρτισης - Προσθήκη άρθρου 33Α στον ν. 4763/2020</w:t>
            </w:r>
          </w:p>
        </w:tc>
      </w:tr>
      <w:tr w:rsidR="00BE2380" w14:paraId="79C35AF4" w14:textId="77777777">
        <w:trPr>
          <w:trHeight w:hRule="exact" w:val="629"/>
        </w:trPr>
        <w:tc>
          <w:tcPr>
            <w:tcW w:w="1138" w:type="dxa"/>
            <w:tcBorders>
              <w:top w:val="single" w:sz="4" w:space="0" w:color="auto"/>
              <w:left w:val="single" w:sz="4" w:space="0" w:color="auto"/>
            </w:tcBorders>
            <w:shd w:val="clear" w:color="auto" w:fill="auto"/>
          </w:tcPr>
          <w:p w14:paraId="7F36B819" w14:textId="77777777" w:rsidR="00BE2380" w:rsidRDefault="00000000">
            <w:pPr>
              <w:pStyle w:val="a7"/>
              <w:spacing w:line="240" w:lineRule="auto"/>
            </w:pPr>
            <w:r>
              <w:t>Άρθρο 11</w:t>
            </w:r>
          </w:p>
        </w:tc>
        <w:tc>
          <w:tcPr>
            <w:tcW w:w="7176" w:type="dxa"/>
            <w:tcBorders>
              <w:top w:val="single" w:sz="4" w:space="0" w:color="auto"/>
              <w:left w:val="single" w:sz="4" w:space="0" w:color="auto"/>
              <w:right w:val="single" w:sz="4" w:space="0" w:color="auto"/>
            </w:tcBorders>
            <w:shd w:val="clear" w:color="auto" w:fill="auto"/>
            <w:vAlign w:val="center"/>
          </w:tcPr>
          <w:p w14:paraId="71418620" w14:textId="77777777" w:rsidR="00BE2380" w:rsidRDefault="00000000">
            <w:pPr>
              <w:pStyle w:val="a7"/>
              <w:spacing w:line="276" w:lineRule="auto"/>
            </w:pPr>
            <w:r>
              <w:t xml:space="preserve">Ηλεκτρονική Πύλη των Σχολών Ανώτερης Επαγγελματικής Κατάρτισης - </w:t>
            </w:r>
            <w:proofErr w:type="spellStart"/>
            <w:r>
              <w:t>Προσθήκηάρθρου</w:t>
            </w:r>
            <w:proofErr w:type="spellEnd"/>
            <w:r>
              <w:t xml:space="preserve"> 33Β στον ν. 4763/2020</w:t>
            </w:r>
          </w:p>
        </w:tc>
      </w:tr>
      <w:tr w:rsidR="00BE2380" w14:paraId="676072F6" w14:textId="77777777">
        <w:trPr>
          <w:trHeight w:hRule="exact" w:val="936"/>
        </w:trPr>
        <w:tc>
          <w:tcPr>
            <w:tcW w:w="1138" w:type="dxa"/>
            <w:tcBorders>
              <w:top w:val="single" w:sz="4" w:space="0" w:color="auto"/>
              <w:left w:val="single" w:sz="4" w:space="0" w:color="auto"/>
            </w:tcBorders>
            <w:shd w:val="clear" w:color="auto" w:fill="auto"/>
          </w:tcPr>
          <w:p w14:paraId="5685410B" w14:textId="77777777" w:rsidR="00BE2380" w:rsidRDefault="00000000">
            <w:pPr>
              <w:pStyle w:val="a7"/>
              <w:spacing w:line="240" w:lineRule="auto"/>
            </w:pPr>
            <w:r>
              <w:t>Άρθρο 12</w:t>
            </w:r>
          </w:p>
        </w:tc>
        <w:tc>
          <w:tcPr>
            <w:tcW w:w="7176" w:type="dxa"/>
            <w:tcBorders>
              <w:top w:val="single" w:sz="4" w:space="0" w:color="auto"/>
              <w:left w:val="single" w:sz="4" w:space="0" w:color="auto"/>
              <w:right w:val="single" w:sz="4" w:space="0" w:color="auto"/>
            </w:tcBorders>
            <w:shd w:val="clear" w:color="auto" w:fill="auto"/>
            <w:vAlign w:val="center"/>
          </w:tcPr>
          <w:p w14:paraId="511D2D52" w14:textId="77777777" w:rsidR="00BE2380" w:rsidRDefault="00000000">
            <w:pPr>
              <w:pStyle w:val="a7"/>
              <w:spacing w:line="276" w:lineRule="auto"/>
            </w:pPr>
            <w:r>
              <w:t>Εξουσιοδοτικές διατάξεις για τις Σχολές Ανώτερης Επαγγελματικής Κατάρτισης -Προσθήκη παρ. 1Α, 2Α, 3Α, 6Α, περ. θ) στην παρ. 12 και παρ. 13Α στο άρθρο 34 ν. 4763/2020</w:t>
            </w:r>
          </w:p>
        </w:tc>
      </w:tr>
      <w:tr w:rsidR="00BE2380" w14:paraId="4C3CE863" w14:textId="77777777">
        <w:trPr>
          <w:trHeight w:hRule="exact" w:val="936"/>
        </w:trPr>
        <w:tc>
          <w:tcPr>
            <w:tcW w:w="8314" w:type="dxa"/>
            <w:gridSpan w:val="2"/>
            <w:tcBorders>
              <w:top w:val="single" w:sz="4" w:space="0" w:color="auto"/>
              <w:left w:val="single" w:sz="4" w:space="0" w:color="auto"/>
              <w:right w:val="single" w:sz="4" w:space="0" w:color="auto"/>
            </w:tcBorders>
            <w:shd w:val="clear" w:color="auto" w:fill="BDD5ED"/>
            <w:vAlign w:val="center"/>
          </w:tcPr>
          <w:p w14:paraId="7A272ED7" w14:textId="77777777" w:rsidR="00BE2380" w:rsidRDefault="00000000">
            <w:pPr>
              <w:pStyle w:val="a7"/>
              <w:jc w:val="center"/>
            </w:pPr>
            <w:r>
              <w:rPr>
                <w:b/>
                <w:bCs/>
              </w:rPr>
              <w:t>ΚΕΦΑΛΑΙΟ Γ' ΚΕΝΤΡΑ ΕΠΑΓΓΕΛΜΑΤΙΚΗΣ ΕΚΠΑΙΔΕΥΣΗΣ ΚΑΙ ΚΑΤΑΡΤΙΣΗΣ - ΠΡΟΣΘΗΚΗ ΚΕΦΑΛΑΙΟΥ ΣΤ1 ΣΤΟΝ Ν. 4763/2020</w:t>
            </w:r>
          </w:p>
        </w:tc>
      </w:tr>
      <w:tr w:rsidR="00BE2380" w14:paraId="081BDB21" w14:textId="77777777">
        <w:trPr>
          <w:trHeight w:hRule="exact" w:val="629"/>
        </w:trPr>
        <w:tc>
          <w:tcPr>
            <w:tcW w:w="1138" w:type="dxa"/>
            <w:tcBorders>
              <w:top w:val="single" w:sz="4" w:space="0" w:color="auto"/>
              <w:left w:val="single" w:sz="4" w:space="0" w:color="auto"/>
            </w:tcBorders>
            <w:shd w:val="clear" w:color="auto" w:fill="auto"/>
          </w:tcPr>
          <w:p w14:paraId="57AC0896" w14:textId="77777777" w:rsidR="00BE2380" w:rsidRDefault="00000000">
            <w:pPr>
              <w:pStyle w:val="a7"/>
              <w:spacing w:line="240" w:lineRule="auto"/>
            </w:pPr>
            <w:r>
              <w:t>Άρθρο 13</w:t>
            </w:r>
          </w:p>
        </w:tc>
        <w:tc>
          <w:tcPr>
            <w:tcW w:w="7176" w:type="dxa"/>
            <w:tcBorders>
              <w:top w:val="single" w:sz="4" w:space="0" w:color="auto"/>
              <w:left w:val="single" w:sz="4" w:space="0" w:color="auto"/>
              <w:right w:val="single" w:sz="4" w:space="0" w:color="auto"/>
            </w:tcBorders>
            <w:shd w:val="clear" w:color="auto" w:fill="auto"/>
            <w:vAlign w:val="center"/>
          </w:tcPr>
          <w:p w14:paraId="7DD24E89" w14:textId="77777777" w:rsidR="00BE2380" w:rsidRDefault="00000000">
            <w:pPr>
              <w:pStyle w:val="a7"/>
              <w:spacing w:line="276" w:lineRule="auto"/>
            </w:pPr>
            <w:r>
              <w:t>Κέντρα Επαγγελματικής Εκπαίδευσης και Κατάρτισης - Προσθήκη Κεφαλαίου ΣΤ1 και άρθρων 40 Α έως 40 ΙΑ στον ν. 4763/2020</w:t>
            </w:r>
          </w:p>
        </w:tc>
      </w:tr>
      <w:tr w:rsidR="00BE2380" w14:paraId="61ECD267" w14:textId="77777777">
        <w:trPr>
          <w:trHeight w:hRule="exact" w:val="946"/>
        </w:trPr>
        <w:tc>
          <w:tcPr>
            <w:tcW w:w="8314" w:type="dxa"/>
            <w:gridSpan w:val="2"/>
            <w:tcBorders>
              <w:top w:val="single" w:sz="4" w:space="0" w:color="auto"/>
              <w:left w:val="single" w:sz="4" w:space="0" w:color="auto"/>
              <w:bottom w:val="single" w:sz="4" w:space="0" w:color="auto"/>
              <w:right w:val="single" w:sz="4" w:space="0" w:color="auto"/>
            </w:tcBorders>
            <w:shd w:val="clear" w:color="auto" w:fill="BDD5ED"/>
            <w:vAlign w:val="center"/>
          </w:tcPr>
          <w:p w14:paraId="2FB2301F" w14:textId="77777777" w:rsidR="00BE2380" w:rsidRDefault="00000000">
            <w:pPr>
              <w:pStyle w:val="a7"/>
              <w:spacing w:line="276" w:lineRule="auto"/>
              <w:jc w:val="center"/>
            </w:pPr>
            <w:r>
              <w:rPr>
                <w:b/>
                <w:bCs/>
              </w:rPr>
              <w:t>ΚΕΦΑΛΑΙΟ Δ' ΠΡΟΤΥΠΑ ΕΠΑΓΓΕΛΜΑΤΙΚΑ ΛΥΚΕΙΑ - ΤΡΟΠΟΠΟΙΗΣΗ ΑΡΘΡΩΝ 17Β, 18, 19 ΚΑΙ 21 Ν. 4763/2020</w:t>
            </w:r>
          </w:p>
        </w:tc>
      </w:tr>
    </w:tbl>
    <w:p w14:paraId="55509BA6" w14:textId="77777777" w:rsidR="00BE2380" w:rsidRDefault="00000000">
      <w:pPr>
        <w:spacing w:line="1" w:lineRule="exact"/>
        <w:rPr>
          <w:sz w:val="2"/>
          <w:szCs w:val="2"/>
        </w:rPr>
      </w:pPr>
      <w:r>
        <w:br w:type="page"/>
      </w:r>
    </w:p>
    <w:tbl>
      <w:tblPr>
        <w:tblOverlap w:val="never"/>
        <w:tblW w:w="0" w:type="auto"/>
        <w:tblLayout w:type="fixed"/>
        <w:tblCellMar>
          <w:left w:w="10" w:type="dxa"/>
          <w:right w:w="10" w:type="dxa"/>
        </w:tblCellMar>
        <w:tblLook w:val="0000" w:firstRow="0" w:lastRow="0" w:firstColumn="0" w:lastColumn="0" w:noHBand="0" w:noVBand="0"/>
      </w:tblPr>
      <w:tblGrid>
        <w:gridCol w:w="1138"/>
        <w:gridCol w:w="7176"/>
      </w:tblGrid>
      <w:tr w:rsidR="00BE2380" w14:paraId="5C94C299" w14:textId="77777777">
        <w:trPr>
          <w:trHeight w:hRule="exact" w:val="941"/>
        </w:trPr>
        <w:tc>
          <w:tcPr>
            <w:tcW w:w="1138" w:type="dxa"/>
            <w:tcBorders>
              <w:top w:val="single" w:sz="4" w:space="0" w:color="auto"/>
              <w:left w:val="single" w:sz="4" w:space="0" w:color="auto"/>
            </w:tcBorders>
            <w:shd w:val="clear" w:color="auto" w:fill="auto"/>
          </w:tcPr>
          <w:p w14:paraId="10700E2B" w14:textId="77777777" w:rsidR="00BE2380" w:rsidRDefault="00000000">
            <w:pPr>
              <w:pStyle w:val="a7"/>
              <w:spacing w:line="240" w:lineRule="auto"/>
              <w:jc w:val="both"/>
            </w:pPr>
            <w:r>
              <w:lastRenderedPageBreak/>
              <w:t>Άρθρο 14</w:t>
            </w:r>
          </w:p>
        </w:tc>
        <w:tc>
          <w:tcPr>
            <w:tcW w:w="7176" w:type="dxa"/>
            <w:tcBorders>
              <w:top w:val="single" w:sz="4" w:space="0" w:color="auto"/>
              <w:left w:val="single" w:sz="4" w:space="0" w:color="auto"/>
              <w:right w:val="single" w:sz="4" w:space="0" w:color="auto"/>
            </w:tcBorders>
            <w:shd w:val="clear" w:color="auto" w:fill="auto"/>
            <w:vAlign w:val="center"/>
          </w:tcPr>
          <w:p w14:paraId="35DC3973" w14:textId="77777777" w:rsidR="00BE2380" w:rsidRDefault="00000000">
            <w:pPr>
              <w:pStyle w:val="a7"/>
              <w:spacing w:line="276" w:lineRule="auto"/>
            </w:pPr>
            <w:r>
              <w:t>Τοποθέτηση υποδιευθυντών Προτύπων Επαγγελματικών Λυκείων-Ρυθμίσεις για τους τομεάρχες Πρότυπων Επαγγελματικών Λυκείων -Τροποποίηση περ. β) παρ. 3 και παρ. 17 άρθρου 17Β ν. 4763/2020</w:t>
            </w:r>
          </w:p>
        </w:tc>
      </w:tr>
      <w:tr w:rsidR="00BE2380" w14:paraId="6AB51AFD" w14:textId="77777777">
        <w:trPr>
          <w:trHeight w:hRule="exact" w:val="629"/>
        </w:trPr>
        <w:tc>
          <w:tcPr>
            <w:tcW w:w="1138" w:type="dxa"/>
            <w:tcBorders>
              <w:top w:val="single" w:sz="4" w:space="0" w:color="auto"/>
              <w:left w:val="single" w:sz="4" w:space="0" w:color="auto"/>
            </w:tcBorders>
            <w:shd w:val="clear" w:color="auto" w:fill="auto"/>
          </w:tcPr>
          <w:p w14:paraId="51FA4EE8" w14:textId="77777777" w:rsidR="00BE2380" w:rsidRDefault="00000000">
            <w:pPr>
              <w:pStyle w:val="a7"/>
              <w:spacing w:line="240" w:lineRule="auto"/>
              <w:jc w:val="both"/>
            </w:pPr>
            <w:r>
              <w:t>Άρθρο 15</w:t>
            </w:r>
          </w:p>
        </w:tc>
        <w:tc>
          <w:tcPr>
            <w:tcW w:w="7176" w:type="dxa"/>
            <w:tcBorders>
              <w:top w:val="single" w:sz="4" w:space="0" w:color="auto"/>
              <w:left w:val="single" w:sz="4" w:space="0" w:color="auto"/>
              <w:right w:val="single" w:sz="4" w:space="0" w:color="auto"/>
            </w:tcBorders>
            <w:shd w:val="clear" w:color="auto" w:fill="auto"/>
            <w:vAlign w:val="center"/>
          </w:tcPr>
          <w:p w14:paraId="0AB206A2" w14:textId="77777777" w:rsidR="00BE2380" w:rsidRDefault="00000000">
            <w:pPr>
              <w:pStyle w:val="a7"/>
              <w:spacing w:line="276" w:lineRule="auto"/>
            </w:pPr>
            <w:r>
              <w:t>Πρακτική άσκηση μαθητών Προτύπων Επαγγελματικών Λυκείων - Εβδομάδα Προσανατολισμού - Τροποποίηση άρθρου 18 ν. 4763/2020</w:t>
            </w:r>
          </w:p>
        </w:tc>
      </w:tr>
      <w:tr w:rsidR="00BE2380" w14:paraId="5564E126" w14:textId="77777777">
        <w:trPr>
          <w:trHeight w:hRule="exact" w:val="629"/>
        </w:trPr>
        <w:tc>
          <w:tcPr>
            <w:tcW w:w="1138" w:type="dxa"/>
            <w:tcBorders>
              <w:top w:val="single" w:sz="4" w:space="0" w:color="auto"/>
              <w:left w:val="single" w:sz="4" w:space="0" w:color="auto"/>
            </w:tcBorders>
            <w:shd w:val="clear" w:color="auto" w:fill="auto"/>
          </w:tcPr>
          <w:p w14:paraId="40D94735" w14:textId="77777777" w:rsidR="00BE2380" w:rsidRDefault="00000000">
            <w:pPr>
              <w:pStyle w:val="a7"/>
              <w:spacing w:line="240" w:lineRule="auto"/>
              <w:jc w:val="both"/>
            </w:pPr>
            <w:r>
              <w:t>Άρθρο 16</w:t>
            </w:r>
          </w:p>
        </w:tc>
        <w:tc>
          <w:tcPr>
            <w:tcW w:w="7176" w:type="dxa"/>
            <w:tcBorders>
              <w:top w:val="single" w:sz="4" w:space="0" w:color="auto"/>
              <w:left w:val="single" w:sz="4" w:space="0" w:color="auto"/>
              <w:right w:val="single" w:sz="4" w:space="0" w:color="auto"/>
            </w:tcBorders>
            <w:shd w:val="clear" w:color="auto" w:fill="auto"/>
            <w:vAlign w:val="center"/>
          </w:tcPr>
          <w:p w14:paraId="6A8D9A49" w14:textId="77777777" w:rsidR="00BE2380" w:rsidRDefault="00000000">
            <w:pPr>
              <w:pStyle w:val="a7"/>
              <w:spacing w:line="276" w:lineRule="auto"/>
            </w:pPr>
            <w:r>
              <w:t>Προγράμματα δημιουργίας εικονικών επιχειρήσεων - Τροποποίηση περ. ε) παρ. 1 άρθρου 19 ν. 4763/2020</w:t>
            </w:r>
          </w:p>
        </w:tc>
      </w:tr>
      <w:tr w:rsidR="00BE2380" w14:paraId="6F582BFB" w14:textId="77777777">
        <w:trPr>
          <w:trHeight w:hRule="exact" w:val="936"/>
        </w:trPr>
        <w:tc>
          <w:tcPr>
            <w:tcW w:w="1138" w:type="dxa"/>
            <w:tcBorders>
              <w:top w:val="single" w:sz="4" w:space="0" w:color="auto"/>
              <w:left w:val="single" w:sz="4" w:space="0" w:color="auto"/>
            </w:tcBorders>
            <w:shd w:val="clear" w:color="auto" w:fill="auto"/>
          </w:tcPr>
          <w:p w14:paraId="1A1E4799" w14:textId="77777777" w:rsidR="00BE2380" w:rsidRDefault="00000000">
            <w:pPr>
              <w:pStyle w:val="a7"/>
              <w:spacing w:line="240" w:lineRule="auto"/>
              <w:jc w:val="both"/>
            </w:pPr>
            <w:r>
              <w:t>Άρθρο 17</w:t>
            </w:r>
          </w:p>
        </w:tc>
        <w:tc>
          <w:tcPr>
            <w:tcW w:w="7176" w:type="dxa"/>
            <w:tcBorders>
              <w:top w:val="single" w:sz="4" w:space="0" w:color="auto"/>
              <w:left w:val="single" w:sz="4" w:space="0" w:color="auto"/>
              <w:right w:val="single" w:sz="4" w:space="0" w:color="auto"/>
            </w:tcBorders>
            <w:shd w:val="clear" w:color="auto" w:fill="auto"/>
            <w:vAlign w:val="center"/>
          </w:tcPr>
          <w:p w14:paraId="16AD756D" w14:textId="77777777" w:rsidR="00BE2380" w:rsidRDefault="00000000">
            <w:pPr>
              <w:pStyle w:val="a7"/>
            </w:pPr>
            <w:r>
              <w:t>Εξουσιοδοτικές διατάξεις για τα Πρότυπα Επαγγελματικά Λύκεια- Προσθήκη παρ. 7Α,</w:t>
            </w:r>
          </w:p>
          <w:p w14:paraId="177E9CF5" w14:textId="77777777" w:rsidR="00BE2380" w:rsidRDefault="00000000">
            <w:pPr>
              <w:pStyle w:val="a7"/>
            </w:pPr>
            <w:r>
              <w:t>7Β και 7Γ στο άρθρο 21 ν. 4763/2020</w:t>
            </w:r>
          </w:p>
        </w:tc>
      </w:tr>
      <w:tr w:rsidR="00BE2380" w14:paraId="184CB925" w14:textId="77777777">
        <w:trPr>
          <w:trHeight w:hRule="exact" w:val="936"/>
        </w:trPr>
        <w:tc>
          <w:tcPr>
            <w:tcW w:w="8314" w:type="dxa"/>
            <w:gridSpan w:val="2"/>
            <w:tcBorders>
              <w:top w:val="single" w:sz="4" w:space="0" w:color="auto"/>
              <w:left w:val="single" w:sz="4" w:space="0" w:color="auto"/>
              <w:right w:val="single" w:sz="4" w:space="0" w:color="auto"/>
            </w:tcBorders>
            <w:shd w:val="clear" w:color="auto" w:fill="BDD5ED"/>
            <w:vAlign w:val="center"/>
          </w:tcPr>
          <w:p w14:paraId="249C393E" w14:textId="77777777" w:rsidR="00BE2380" w:rsidRDefault="00000000">
            <w:pPr>
              <w:pStyle w:val="a7"/>
              <w:spacing w:line="276" w:lineRule="auto"/>
              <w:jc w:val="center"/>
            </w:pPr>
            <w:r>
              <w:rPr>
                <w:b/>
                <w:bCs/>
              </w:rPr>
              <w:t>ΚΕΦΑΛΑΙΟ Ε' ΕΦΑΡΜΟΓΗ ΚΑΙΝΟΤΟΜΙΩΝ ΤΩΝ ΠΡΟΤΥΠΩΝ ΕΠΑΓΓΕΛΜΑΤΙΚΩΝ ΛΥΚΕΙΩΝ ΣΤΑ ΕΠΑΓΓΕΛΜΑΤΙΚΑ ΛΥΚΕΙΑ - ΕΡΓΑΣΤΗΡΙΑΚΑ ΚΕΝΤΡΑ - ΤΡΟΠΟΠΟΙΗΣΗ Ν.4186/2013</w:t>
            </w:r>
          </w:p>
        </w:tc>
      </w:tr>
      <w:tr w:rsidR="00BE2380" w14:paraId="52F66B3A" w14:textId="77777777">
        <w:trPr>
          <w:trHeight w:hRule="exact" w:val="629"/>
        </w:trPr>
        <w:tc>
          <w:tcPr>
            <w:tcW w:w="1138" w:type="dxa"/>
            <w:tcBorders>
              <w:top w:val="single" w:sz="4" w:space="0" w:color="auto"/>
              <w:left w:val="single" w:sz="4" w:space="0" w:color="auto"/>
            </w:tcBorders>
            <w:shd w:val="clear" w:color="auto" w:fill="auto"/>
          </w:tcPr>
          <w:p w14:paraId="52678E11" w14:textId="77777777" w:rsidR="00BE2380" w:rsidRDefault="00000000">
            <w:pPr>
              <w:pStyle w:val="a7"/>
              <w:spacing w:line="240" w:lineRule="auto"/>
              <w:jc w:val="both"/>
            </w:pPr>
            <w:r>
              <w:t>Άρθρο 18</w:t>
            </w:r>
          </w:p>
        </w:tc>
        <w:tc>
          <w:tcPr>
            <w:tcW w:w="7176" w:type="dxa"/>
            <w:tcBorders>
              <w:top w:val="single" w:sz="4" w:space="0" w:color="auto"/>
              <w:left w:val="single" w:sz="4" w:space="0" w:color="auto"/>
              <w:right w:val="single" w:sz="4" w:space="0" w:color="auto"/>
            </w:tcBorders>
            <w:shd w:val="clear" w:color="auto" w:fill="auto"/>
            <w:vAlign w:val="center"/>
          </w:tcPr>
          <w:p w14:paraId="69C202E8" w14:textId="77777777" w:rsidR="00BE2380" w:rsidRDefault="00000000">
            <w:pPr>
              <w:pStyle w:val="a7"/>
              <w:spacing w:line="276" w:lineRule="auto"/>
            </w:pPr>
            <w:r>
              <w:t xml:space="preserve">Σκοπός των Επαγγελματικών Λυκείων-Προσθήκη περ. </w:t>
            </w:r>
            <w:proofErr w:type="spellStart"/>
            <w:r>
              <w:t>ιβ</w:t>
            </w:r>
            <w:proofErr w:type="spellEnd"/>
            <w:r>
              <w:t xml:space="preserve">), </w:t>
            </w:r>
            <w:proofErr w:type="spellStart"/>
            <w:r>
              <w:t>ιγ</w:t>
            </w:r>
            <w:proofErr w:type="spellEnd"/>
            <w:r>
              <w:t xml:space="preserve">), </w:t>
            </w:r>
            <w:proofErr w:type="spellStart"/>
            <w:r>
              <w:t>ιδ</w:t>
            </w:r>
            <w:proofErr w:type="spellEnd"/>
            <w:r>
              <w:t xml:space="preserve">), </w:t>
            </w:r>
            <w:proofErr w:type="spellStart"/>
            <w:r>
              <w:t>ιε</w:t>
            </w:r>
            <w:proofErr w:type="spellEnd"/>
            <w:r>
              <w:t xml:space="preserve">), </w:t>
            </w:r>
            <w:proofErr w:type="spellStart"/>
            <w:r>
              <w:t>ιστ</w:t>
            </w:r>
            <w:proofErr w:type="spellEnd"/>
            <w:r>
              <w:t xml:space="preserve">) και </w:t>
            </w:r>
            <w:proofErr w:type="spellStart"/>
            <w:r>
              <w:t>ιζ</w:t>
            </w:r>
            <w:proofErr w:type="spellEnd"/>
            <w:r>
              <w:t>) στο άρθρο 6 ν. 4186/2013</w:t>
            </w:r>
          </w:p>
        </w:tc>
      </w:tr>
      <w:tr w:rsidR="00BE2380" w14:paraId="0E7D401B" w14:textId="77777777">
        <w:trPr>
          <w:trHeight w:hRule="exact" w:val="936"/>
        </w:trPr>
        <w:tc>
          <w:tcPr>
            <w:tcW w:w="1138" w:type="dxa"/>
            <w:tcBorders>
              <w:top w:val="single" w:sz="4" w:space="0" w:color="auto"/>
              <w:left w:val="single" w:sz="4" w:space="0" w:color="auto"/>
            </w:tcBorders>
            <w:shd w:val="clear" w:color="auto" w:fill="auto"/>
          </w:tcPr>
          <w:p w14:paraId="527C6DF4" w14:textId="77777777" w:rsidR="00BE2380" w:rsidRDefault="00000000">
            <w:pPr>
              <w:pStyle w:val="a7"/>
              <w:spacing w:line="240" w:lineRule="auto"/>
              <w:jc w:val="both"/>
            </w:pPr>
            <w:r>
              <w:t>Άρθρο 19</w:t>
            </w:r>
          </w:p>
        </w:tc>
        <w:tc>
          <w:tcPr>
            <w:tcW w:w="7176" w:type="dxa"/>
            <w:tcBorders>
              <w:top w:val="single" w:sz="4" w:space="0" w:color="auto"/>
              <w:left w:val="single" w:sz="4" w:space="0" w:color="auto"/>
              <w:right w:val="single" w:sz="4" w:space="0" w:color="auto"/>
            </w:tcBorders>
            <w:shd w:val="clear" w:color="auto" w:fill="auto"/>
            <w:vAlign w:val="center"/>
          </w:tcPr>
          <w:p w14:paraId="0A931A56" w14:textId="77777777" w:rsidR="00BE2380" w:rsidRDefault="00000000">
            <w:pPr>
              <w:pStyle w:val="a7"/>
            </w:pPr>
            <w:r>
              <w:t>Οργάνωση και λειτουργία των Επαγγελματικών Λυκείων- Προσθήκη άρθρου 6Α στον ν.</w:t>
            </w:r>
          </w:p>
          <w:p w14:paraId="48660FE9" w14:textId="77777777" w:rsidR="00BE2380" w:rsidRDefault="00000000">
            <w:pPr>
              <w:pStyle w:val="a7"/>
            </w:pPr>
            <w:r>
              <w:t>4186/2013</w:t>
            </w:r>
          </w:p>
        </w:tc>
      </w:tr>
      <w:tr w:rsidR="00BE2380" w14:paraId="78743856" w14:textId="77777777">
        <w:trPr>
          <w:trHeight w:hRule="exact" w:val="629"/>
        </w:trPr>
        <w:tc>
          <w:tcPr>
            <w:tcW w:w="1138" w:type="dxa"/>
            <w:tcBorders>
              <w:top w:val="single" w:sz="4" w:space="0" w:color="auto"/>
              <w:left w:val="single" w:sz="4" w:space="0" w:color="auto"/>
            </w:tcBorders>
            <w:shd w:val="clear" w:color="auto" w:fill="auto"/>
          </w:tcPr>
          <w:p w14:paraId="7610F2D8" w14:textId="77777777" w:rsidR="00BE2380" w:rsidRDefault="00000000">
            <w:pPr>
              <w:pStyle w:val="a7"/>
              <w:spacing w:line="240" w:lineRule="auto"/>
              <w:jc w:val="both"/>
            </w:pPr>
            <w:r>
              <w:t>Άρθρο 20</w:t>
            </w:r>
          </w:p>
        </w:tc>
        <w:tc>
          <w:tcPr>
            <w:tcW w:w="7176" w:type="dxa"/>
            <w:tcBorders>
              <w:top w:val="single" w:sz="4" w:space="0" w:color="auto"/>
              <w:left w:val="single" w:sz="4" w:space="0" w:color="auto"/>
              <w:right w:val="single" w:sz="4" w:space="0" w:color="auto"/>
            </w:tcBorders>
            <w:shd w:val="clear" w:color="auto" w:fill="auto"/>
            <w:vAlign w:val="center"/>
          </w:tcPr>
          <w:p w14:paraId="03413AAA" w14:textId="77777777" w:rsidR="00BE2380" w:rsidRDefault="00000000">
            <w:pPr>
              <w:pStyle w:val="a7"/>
            </w:pPr>
            <w:r>
              <w:t>Όργανα διοίκησης των Επαγγελματικών Λυκείων- Προσθήκη άρθρου 6Β στον ν. 4186/2013</w:t>
            </w:r>
          </w:p>
        </w:tc>
      </w:tr>
      <w:tr w:rsidR="00BE2380" w14:paraId="4455DD49" w14:textId="77777777">
        <w:trPr>
          <w:trHeight w:hRule="exact" w:val="629"/>
        </w:trPr>
        <w:tc>
          <w:tcPr>
            <w:tcW w:w="1138" w:type="dxa"/>
            <w:tcBorders>
              <w:top w:val="single" w:sz="4" w:space="0" w:color="auto"/>
              <w:left w:val="single" w:sz="4" w:space="0" w:color="auto"/>
            </w:tcBorders>
            <w:shd w:val="clear" w:color="auto" w:fill="auto"/>
          </w:tcPr>
          <w:p w14:paraId="1DA23E5F" w14:textId="77777777" w:rsidR="00BE2380" w:rsidRDefault="00000000">
            <w:pPr>
              <w:pStyle w:val="a7"/>
              <w:spacing w:line="240" w:lineRule="auto"/>
              <w:jc w:val="both"/>
            </w:pPr>
            <w:r>
              <w:t>Άρθρο 21</w:t>
            </w:r>
          </w:p>
        </w:tc>
        <w:tc>
          <w:tcPr>
            <w:tcW w:w="7176" w:type="dxa"/>
            <w:tcBorders>
              <w:top w:val="single" w:sz="4" w:space="0" w:color="auto"/>
              <w:left w:val="single" w:sz="4" w:space="0" w:color="auto"/>
              <w:right w:val="single" w:sz="4" w:space="0" w:color="auto"/>
            </w:tcBorders>
            <w:shd w:val="clear" w:color="auto" w:fill="auto"/>
            <w:vAlign w:val="center"/>
          </w:tcPr>
          <w:p w14:paraId="743F881E" w14:textId="77777777" w:rsidR="00BE2380" w:rsidRDefault="00000000">
            <w:pPr>
              <w:pStyle w:val="a7"/>
            </w:pPr>
            <w:r>
              <w:t>Επιτροπή Συντονισμού του Επαγγελματικού Λυκείου- Προσθήκη άρθρου 6Γ στον ν.4186/2013</w:t>
            </w:r>
          </w:p>
        </w:tc>
      </w:tr>
      <w:tr w:rsidR="00BE2380" w14:paraId="4AC8048C" w14:textId="77777777">
        <w:trPr>
          <w:trHeight w:hRule="exact" w:val="624"/>
        </w:trPr>
        <w:tc>
          <w:tcPr>
            <w:tcW w:w="1138" w:type="dxa"/>
            <w:tcBorders>
              <w:top w:val="single" w:sz="4" w:space="0" w:color="auto"/>
              <w:left w:val="single" w:sz="4" w:space="0" w:color="auto"/>
            </w:tcBorders>
            <w:shd w:val="clear" w:color="auto" w:fill="auto"/>
          </w:tcPr>
          <w:p w14:paraId="2D17130F" w14:textId="77777777" w:rsidR="00BE2380" w:rsidRDefault="00000000">
            <w:pPr>
              <w:pStyle w:val="a7"/>
              <w:spacing w:line="240" w:lineRule="auto"/>
              <w:jc w:val="both"/>
            </w:pPr>
            <w:r>
              <w:t>Άρθρο 22</w:t>
            </w:r>
          </w:p>
        </w:tc>
        <w:tc>
          <w:tcPr>
            <w:tcW w:w="7176" w:type="dxa"/>
            <w:tcBorders>
              <w:top w:val="single" w:sz="4" w:space="0" w:color="auto"/>
              <w:left w:val="single" w:sz="4" w:space="0" w:color="auto"/>
              <w:right w:val="single" w:sz="4" w:space="0" w:color="auto"/>
            </w:tcBorders>
            <w:shd w:val="clear" w:color="auto" w:fill="auto"/>
            <w:vAlign w:val="center"/>
          </w:tcPr>
          <w:p w14:paraId="6943029C" w14:textId="77777777" w:rsidR="00BE2380" w:rsidRDefault="00000000">
            <w:pPr>
              <w:pStyle w:val="a7"/>
            </w:pPr>
            <w:r>
              <w:t>Τομεάρχες Επαγγελματικών Λυκείων- Προσθήκη άρθρου 6Δ στον ν. 4186/2013</w:t>
            </w:r>
          </w:p>
        </w:tc>
      </w:tr>
      <w:tr w:rsidR="00BE2380" w14:paraId="70DF659F" w14:textId="77777777">
        <w:trPr>
          <w:trHeight w:hRule="exact" w:val="629"/>
        </w:trPr>
        <w:tc>
          <w:tcPr>
            <w:tcW w:w="1138" w:type="dxa"/>
            <w:tcBorders>
              <w:top w:val="single" w:sz="4" w:space="0" w:color="auto"/>
              <w:left w:val="single" w:sz="4" w:space="0" w:color="auto"/>
            </w:tcBorders>
            <w:shd w:val="clear" w:color="auto" w:fill="auto"/>
          </w:tcPr>
          <w:p w14:paraId="76633B95" w14:textId="77777777" w:rsidR="00BE2380" w:rsidRDefault="00000000">
            <w:pPr>
              <w:pStyle w:val="a7"/>
              <w:spacing w:line="240" w:lineRule="auto"/>
              <w:jc w:val="both"/>
            </w:pPr>
            <w:r>
              <w:t>Άρθρο 23</w:t>
            </w:r>
          </w:p>
        </w:tc>
        <w:tc>
          <w:tcPr>
            <w:tcW w:w="7176" w:type="dxa"/>
            <w:tcBorders>
              <w:top w:val="single" w:sz="4" w:space="0" w:color="auto"/>
              <w:left w:val="single" w:sz="4" w:space="0" w:color="auto"/>
              <w:right w:val="single" w:sz="4" w:space="0" w:color="auto"/>
            </w:tcBorders>
            <w:shd w:val="clear" w:color="auto" w:fill="auto"/>
            <w:vAlign w:val="center"/>
          </w:tcPr>
          <w:p w14:paraId="57F1C355" w14:textId="77777777" w:rsidR="00BE2380" w:rsidRDefault="00000000">
            <w:pPr>
              <w:pStyle w:val="a7"/>
              <w:spacing w:line="276" w:lineRule="auto"/>
            </w:pPr>
            <w:r>
              <w:t>Φοίτηση στα Επαγγελματικά Λύκεια- Προσθήκη άρθρου 6Ε στον ν. 4186/2013</w:t>
            </w:r>
          </w:p>
        </w:tc>
      </w:tr>
      <w:tr w:rsidR="00BE2380" w14:paraId="42BE0A09" w14:textId="77777777">
        <w:trPr>
          <w:trHeight w:hRule="exact" w:val="629"/>
        </w:trPr>
        <w:tc>
          <w:tcPr>
            <w:tcW w:w="1138" w:type="dxa"/>
            <w:tcBorders>
              <w:top w:val="single" w:sz="4" w:space="0" w:color="auto"/>
              <w:left w:val="single" w:sz="4" w:space="0" w:color="auto"/>
            </w:tcBorders>
            <w:shd w:val="clear" w:color="auto" w:fill="auto"/>
          </w:tcPr>
          <w:p w14:paraId="454A8B7C" w14:textId="77777777" w:rsidR="00BE2380" w:rsidRDefault="00000000">
            <w:pPr>
              <w:pStyle w:val="a7"/>
              <w:spacing w:line="240" w:lineRule="auto"/>
              <w:jc w:val="both"/>
            </w:pPr>
            <w:r>
              <w:t>Άρθρο 24</w:t>
            </w:r>
          </w:p>
        </w:tc>
        <w:tc>
          <w:tcPr>
            <w:tcW w:w="7176" w:type="dxa"/>
            <w:tcBorders>
              <w:top w:val="single" w:sz="4" w:space="0" w:color="auto"/>
              <w:left w:val="single" w:sz="4" w:space="0" w:color="auto"/>
              <w:right w:val="single" w:sz="4" w:space="0" w:color="auto"/>
            </w:tcBorders>
            <w:shd w:val="clear" w:color="auto" w:fill="auto"/>
            <w:vAlign w:val="center"/>
          </w:tcPr>
          <w:p w14:paraId="57D5DE4D" w14:textId="77777777" w:rsidR="00BE2380" w:rsidRDefault="00000000">
            <w:pPr>
              <w:pStyle w:val="a7"/>
            </w:pPr>
            <w:r>
              <w:t>Εβδομάδα Προσανατολισμού στα Επαγγελματικά Λύκεια- Προσθήκη άρθρου 6ΣΤ στον ν. 4186/2013</w:t>
            </w:r>
          </w:p>
        </w:tc>
      </w:tr>
      <w:tr w:rsidR="00BE2380" w14:paraId="7BE2DD45" w14:textId="77777777">
        <w:trPr>
          <w:trHeight w:hRule="exact" w:val="317"/>
        </w:trPr>
        <w:tc>
          <w:tcPr>
            <w:tcW w:w="1138" w:type="dxa"/>
            <w:tcBorders>
              <w:top w:val="single" w:sz="4" w:space="0" w:color="auto"/>
              <w:left w:val="single" w:sz="4" w:space="0" w:color="auto"/>
            </w:tcBorders>
            <w:shd w:val="clear" w:color="auto" w:fill="auto"/>
            <w:vAlign w:val="center"/>
          </w:tcPr>
          <w:p w14:paraId="0F93E1DA" w14:textId="77777777" w:rsidR="00BE2380" w:rsidRDefault="00000000">
            <w:pPr>
              <w:pStyle w:val="a7"/>
              <w:spacing w:line="240" w:lineRule="auto"/>
              <w:jc w:val="both"/>
            </w:pPr>
            <w:r>
              <w:t>Άρθρο 25</w:t>
            </w:r>
          </w:p>
        </w:tc>
        <w:tc>
          <w:tcPr>
            <w:tcW w:w="7176" w:type="dxa"/>
            <w:tcBorders>
              <w:top w:val="single" w:sz="4" w:space="0" w:color="auto"/>
              <w:left w:val="single" w:sz="4" w:space="0" w:color="auto"/>
              <w:right w:val="single" w:sz="4" w:space="0" w:color="auto"/>
            </w:tcBorders>
            <w:shd w:val="clear" w:color="auto" w:fill="auto"/>
            <w:vAlign w:val="center"/>
          </w:tcPr>
          <w:p w14:paraId="374C0EDC" w14:textId="77777777" w:rsidR="00BE2380" w:rsidRDefault="00000000">
            <w:pPr>
              <w:pStyle w:val="a7"/>
              <w:spacing w:line="240" w:lineRule="auto"/>
            </w:pPr>
            <w:r>
              <w:t>Εργαστηριακά Κέντρα - Προσθήκη άρθρου 6Ζ στον ν. 4186/2013</w:t>
            </w:r>
          </w:p>
        </w:tc>
      </w:tr>
      <w:tr w:rsidR="00BE2380" w14:paraId="62AEFDC3" w14:textId="77777777">
        <w:trPr>
          <w:trHeight w:hRule="exact" w:val="629"/>
        </w:trPr>
        <w:tc>
          <w:tcPr>
            <w:tcW w:w="1138" w:type="dxa"/>
            <w:tcBorders>
              <w:top w:val="single" w:sz="4" w:space="0" w:color="auto"/>
              <w:left w:val="single" w:sz="4" w:space="0" w:color="auto"/>
            </w:tcBorders>
            <w:shd w:val="clear" w:color="auto" w:fill="auto"/>
          </w:tcPr>
          <w:p w14:paraId="494F879E" w14:textId="77777777" w:rsidR="00BE2380" w:rsidRDefault="00000000">
            <w:pPr>
              <w:pStyle w:val="a7"/>
              <w:spacing w:line="240" w:lineRule="auto"/>
              <w:jc w:val="both"/>
            </w:pPr>
            <w:r>
              <w:t>Άρθρο 26</w:t>
            </w:r>
          </w:p>
        </w:tc>
        <w:tc>
          <w:tcPr>
            <w:tcW w:w="7176" w:type="dxa"/>
            <w:tcBorders>
              <w:top w:val="single" w:sz="4" w:space="0" w:color="auto"/>
              <w:left w:val="single" w:sz="4" w:space="0" w:color="auto"/>
              <w:right w:val="single" w:sz="4" w:space="0" w:color="auto"/>
            </w:tcBorders>
            <w:shd w:val="clear" w:color="auto" w:fill="auto"/>
            <w:vAlign w:val="center"/>
          </w:tcPr>
          <w:p w14:paraId="0B129371" w14:textId="77777777" w:rsidR="00BE2380" w:rsidRDefault="00000000">
            <w:pPr>
              <w:pStyle w:val="a7"/>
              <w:spacing w:line="276" w:lineRule="auto"/>
            </w:pPr>
            <w:r>
              <w:t>Πρόγραμμα σπουδών Επαγγελματικού Λυκείου - Τροποποίηση άρθρου 9 ν. 4186/2013</w:t>
            </w:r>
          </w:p>
        </w:tc>
      </w:tr>
      <w:tr w:rsidR="00BE2380" w14:paraId="2B81B367" w14:textId="77777777">
        <w:trPr>
          <w:trHeight w:hRule="exact" w:val="629"/>
        </w:trPr>
        <w:tc>
          <w:tcPr>
            <w:tcW w:w="1138" w:type="dxa"/>
            <w:tcBorders>
              <w:top w:val="single" w:sz="4" w:space="0" w:color="auto"/>
              <w:left w:val="single" w:sz="4" w:space="0" w:color="auto"/>
            </w:tcBorders>
            <w:shd w:val="clear" w:color="auto" w:fill="auto"/>
          </w:tcPr>
          <w:p w14:paraId="6E4A0604" w14:textId="77777777" w:rsidR="00BE2380" w:rsidRDefault="00000000">
            <w:pPr>
              <w:pStyle w:val="a7"/>
              <w:spacing w:line="240" w:lineRule="auto"/>
              <w:jc w:val="both"/>
            </w:pPr>
            <w:r>
              <w:t>Άρθρο 27</w:t>
            </w:r>
          </w:p>
        </w:tc>
        <w:tc>
          <w:tcPr>
            <w:tcW w:w="7176" w:type="dxa"/>
            <w:tcBorders>
              <w:top w:val="single" w:sz="4" w:space="0" w:color="auto"/>
              <w:left w:val="single" w:sz="4" w:space="0" w:color="auto"/>
              <w:right w:val="single" w:sz="4" w:space="0" w:color="auto"/>
            </w:tcBorders>
            <w:shd w:val="clear" w:color="auto" w:fill="auto"/>
            <w:vAlign w:val="center"/>
          </w:tcPr>
          <w:p w14:paraId="28D5C20A" w14:textId="77777777" w:rsidR="00BE2380" w:rsidRDefault="00000000">
            <w:pPr>
              <w:pStyle w:val="a7"/>
            </w:pPr>
            <w:r>
              <w:t>Εξουσιοδοτικές διατάξεις-Προσθήκη παρ. 2α, 2β, 2γ, 2δ και 2ε και τροποποίηση παρ. 5 άρθρου 43 ν. 4186/2013</w:t>
            </w:r>
          </w:p>
        </w:tc>
      </w:tr>
      <w:tr w:rsidR="00BE2380" w14:paraId="1E71E2AD" w14:textId="77777777">
        <w:trPr>
          <w:trHeight w:hRule="exact" w:val="1243"/>
        </w:trPr>
        <w:tc>
          <w:tcPr>
            <w:tcW w:w="8314" w:type="dxa"/>
            <w:gridSpan w:val="2"/>
            <w:tcBorders>
              <w:top w:val="single" w:sz="4" w:space="0" w:color="auto"/>
              <w:left w:val="single" w:sz="4" w:space="0" w:color="auto"/>
              <w:right w:val="single" w:sz="4" w:space="0" w:color="auto"/>
            </w:tcBorders>
            <w:shd w:val="clear" w:color="auto" w:fill="BDD5ED"/>
            <w:vAlign w:val="center"/>
          </w:tcPr>
          <w:p w14:paraId="29CC51FB" w14:textId="77777777" w:rsidR="00BE2380" w:rsidRDefault="00000000">
            <w:pPr>
              <w:pStyle w:val="a7"/>
              <w:jc w:val="center"/>
            </w:pPr>
            <w:r>
              <w:rPr>
                <w:b/>
                <w:bCs/>
              </w:rPr>
              <w:t>ΚΕΦΑΛΑΙΟ ΣΤ' ΔΟΜΕΣ ΔΙΑΚΥΒΕΡΝΗΣΗΣ ΤΟΥ ΕΘΝΙΚΟΥ ΣΥΣΤΗΜΑΤΟΣ ΕΠΑΓΓΕΛΜΑΤΙΚΗΣ ΕΚΠΑΙΔΕΥΣΗΣ ΚΑΙ ΚΑΤΑΡΤΙΣΗΣ - ΕΠΑΓΓΕΛΜΑΤΙΚΕΣ ΣΧΟΛΕΣ ΚΑΤΑΡΤΙΣΗΣ - ΤΡΟΠΟΠΟΙΗΣΗ ΑΡΘΡΩΝ 5, 6, 8, 11 ΚΑΙ 15 Ν. 4763/2020</w:t>
            </w:r>
          </w:p>
        </w:tc>
      </w:tr>
      <w:tr w:rsidR="00BE2380" w14:paraId="661FBC11" w14:textId="77777777">
        <w:trPr>
          <w:trHeight w:hRule="exact" w:val="629"/>
        </w:trPr>
        <w:tc>
          <w:tcPr>
            <w:tcW w:w="1138" w:type="dxa"/>
            <w:tcBorders>
              <w:top w:val="single" w:sz="4" w:space="0" w:color="auto"/>
              <w:left w:val="single" w:sz="4" w:space="0" w:color="auto"/>
            </w:tcBorders>
            <w:shd w:val="clear" w:color="auto" w:fill="auto"/>
          </w:tcPr>
          <w:p w14:paraId="1211CE2F" w14:textId="77777777" w:rsidR="00BE2380" w:rsidRDefault="00000000">
            <w:pPr>
              <w:pStyle w:val="a7"/>
              <w:spacing w:line="240" w:lineRule="auto"/>
              <w:jc w:val="both"/>
            </w:pPr>
            <w:r>
              <w:t>Άρθρο 28</w:t>
            </w:r>
          </w:p>
        </w:tc>
        <w:tc>
          <w:tcPr>
            <w:tcW w:w="7176" w:type="dxa"/>
            <w:tcBorders>
              <w:top w:val="single" w:sz="4" w:space="0" w:color="auto"/>
              <w:left w:val="single" w:sz="4" w:space="0" w:color="auto"/>
              <w:right w:val="single" w:sz="4" w:space="0" w:color="auto"/>
            </w:tcBorders>
            <w:shd w:val="clear" w:color="auto" w:fill="auto"/>
            <w:vAlign w:val="center"/>
          </w:tcPr>
          <w:p w14:paraId="501F918D" w14:textId="77777777" w:rsidR="00BE2380" w:rsidRDefault="00000000">
            <w:pPr>
              <w:pStyle w:val="a7"/>
              <w:spacing w:line="276" w:lineRule="auto"/>
            </w:pPr>
            <w:r>
              <w:t>Κεντρικό Συμβούλιο Επαγγελματικής Εκπαίδευσης και Κατάρτισης - Τροποποίηση περ. α) παρ. 2 άρθρου 5 ν. 4763/2020</w:t>
            </w:r>
          </w:p>
        </w:tc>
      </w:tr>
      <w:tr w:rsidR="00BE2380" w14:paraId="45DFAA0D" w14:textId="77777777">
        <w:trPr>
          <w:trHeight w:hRule="exact" w:val="629"/>
        </w:trPr>
        <w:tc>
          <w:tcPr>
            <w:tcW w:w="1138" w:type="dxa"/>
            <w:tcBorders>
              <w:top w:val="single" w:sz="4" w:space="0" w:color="auto"/>
              <w:left w:val="single" w:sz="4" w:space="0" w:color="auto"/>
            </w:tcBorders>
            <w:shd w:val="clear" w:color="auto" w:fill="auto"/>
          </w:tcPr>
          <w:p w14:paraId="6A7EBCF4" w14:textId="77777777" w:rsidR="00BE2380" w:rsidRDefault="00000000">
            <w:pPr>
              <w:pStyle w:val="a7"/>
              <w:spacing w:line="240" w:lineRule="auto"/>
              <w:jc w:val="both"/>
            </w:pPr>
            <w:r>
              <w:t>Άρθρο 29</w:t>
            </w:r>
          </w:p>
        </w:tc>
        <w:tc>
          <w:tcPr>
            <w:tcW w:w="7176" w:type="dxa"/>
            <w:tcBorders>
              <w:top w:val="single" w:sz="4" w:space="0" w:color="auto"/>
              <w:left w:val="single" w:sz="4" w:space="0" w:color="auto"/>
              <w:right w:val="single" w:sz="4" w:space="0" w:color="auto"/>
            </w:tcBorders>
            <w:shd w:val="clear" w:color="auto" w:fill="auto"/>
            <w:vAlign w:val="center"/>
          </w:tcPr>
          <w:p w14:paraId="1B23C23F" w14:textId="77777777" w:rsidR="00BE2380" w:rsidRDefault="00000000">
            <w:pPr>
              <w:pStyle w:val="a7"/>
            </w:pPr>
            <w:r>
              <w:t>Ρυθμίσεις για τα Συμβούλια Σύνδεσης με την Παραγωγή και την Αγορά Εργασίας - Τροποποίηση άρθρου 6 ν. 4763/2020</w:t>
            </w:r>
          </w:p>
        </w:tc>
      </w:tr>
      <w:tr w:rsidR="00BE2380" w14:paraId="4C6BDB0C" w14:textId="77777777">
        <w:trPr>
          <w:trHeight w:hRule="exact" w:val="629"/>
        </w:trPr>
        <w:tc>
          <w:tcPr>
            <w:tcW w:w="1138" w:type="dxa"/>
            <w:tcBorders>
              <w:top w:val="single" w:sz="4" w:space="0" w:color="auto"/>
              <w:left w:val="single" w:sz="4" w:space="0" w:color="auto"/>
            </w:tcBorders>
            <w:shd w:val="clear" w:color="auto" w:fill="auto"/>
          </w:tcPr>
          <w:p w14:paraId="308B9349" w14:textId="77777777" w:rsidR="00BE2380" w:rsidRDefault="00000000">
            <w:pPr>
              <w:pStyle w:val="a7"/>
              <w:spacing w:line="240" w:lineRule="auto"/>
              <w:jc w:val="both"/>
            </w:pPr>
            <w:r>
              <w:t>Άρθρο 30</w:t>
            </w:r>
          </w:p>
        </w:tc>
        <w:tc>
          <w:tcPr>
            <w:tcW w:w="7176" w:type="dxa"/>
            <w:tcBorders>
              <w:top w:val="single" w:sz="4" w:space="0" w:color="auto"/>
              <w:left w:val="single" w:sz="4" w:space="0" w:color="auto"/>
              <w:right w:val="single" w:sz="4" w:space="0" w:color="auto"/>
            </w:tcBorders>
            <w:shd w:val="clear" w:color="auto" w:fill="auto"/>
            <w:vAlign w:val="center"/>
          </w:tcPr>
          <w:p w14:paraId="759E13D5" w14:textId="77777777" w:rsidR="00BE2380" w:rsidRDefault="00000000">
            <w:pPr>
              <w:pStyle w:val="a7"/>
              <w:spacing w:line="276" w:lineRule="auto"/>
            </w:pPr>
            <w:r>
              <w:t>Εξουσιοδοτική διάταξη για τα Συμβούλια Σύνδεσης με την Παραγωγή και την Αγορά Εργασίας - Προσθήκη παρ. 5 στο άρθρο 8 ν. 4763/2020</w:t>
            </w:r>
          </w:p>
        </w:tc>
      </w:tr>
      <w:tr w:rsidR="00BE2380" w14:paraId="124B276D" w14:textId="77777777">
        <w:trPr>
          <w:trHeight w:hRule="exact" w:val="634"/>
        </w:trPr>
        <w:tc>
          <w:tcPr>
            <w:tcW w:w="1138" w:type="dxa"/>
            <w:tcBorders>
              <w:top w:val="single" w:sz="4" w:space="0" w:color="auto"/>
              <w:left w:val="single" w:sz="4" w:space="0" w:color="auto"/>
              <w:bottom w:val="single" w:sz="4" w:space="0" w:color="auto"/>
            </w:tcBorders>
            <w:shd w:val="clear" w:color="auto" w:fill="auto"/>
          </w:tcPr>
          <w:p w14:paraId="60BF412F" w14:textId="77777777" w:rsidR="00BE2380" w:rsidRDefault="00000000">
            <w:pPr>
              <w:pStyle w:val="a7"/>
              <w:spacing w:line="240" w:lineRule="auto"/>
              <w:jc w:val="both"/>
            </w:pPr>
            <w:r>
              <w:t>Άρθρο 31</w:t>
            </w:r>
          </w:p>
        </w:tc>
        <w:tc>
          <w:tcPr>
            <w:tcW w:w="7176" w:type="dxa"/>
            <w:tcBorders>
              <w:top w:val="single" w:sz="4" w:space="0" w:color="auto"/>
              <w:left w:val="single" w:sz="4" w:space="0" w:color="auto"/>
              <w:bottom w:val="single" w:sz="4" w:space="0" w:color="auto"/>
              <w:right w:val="single" w:sz="4" w:space="0" w:color="auto"/>
            </w:tcBorders>
            <w:shd w:val="clear" w:color="auto" w:fill="auto"/>
            <w:vAlign w:val="center"/>
          </w:tcPr>
          <w:p w14:paraId="2434A282" w14:textId="77777777" w:rsidR="00BE2380" w:rsidRDefault="00000000">
            <w:pPr>
              <w:pStyle w:val="a7"/>
            </w:pPr>
            <w:r>
              <w:t>Ίδρυση Επαγγελματικών Σχολών Κατάρτισης (Ε.Σ.Κ.) για άτομα με αναπηρία - Προσθήκη παρ. 7 στο άρθρο 10 ν. 4763/2020</w:t>
            </w:r>
          </w:p>
        </w:tc>
      </w:tr>
    </w:tbl>
    <w:p w14:paraId="68343E09" w14:textId="77777777" w:rsidR="00BE2380" w:rsidRDefault="00BE2380">
      <w:pPr>
        <w:sectPr w:rsidR="00BE2380" w:rsidSect="003217F6">
          <w:footerReference w:type="default" r:id="rId7"/>
          <w:pgSz w:w="11900" w:h="16840"/>
          <w:pgMar w:top="250" w:right="262" w:bottom="1159" w:left="1298" w:header="0" w:footer="3" w:gutter="0"/>
          <w:pgNumType w:start="1"/>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38"/>
        <w:gridCol w:w="7176"/>
      </w:tblGrid>
      <w:tr w:rsidR="00BE2380" w14:paraId="2E2FC2F1" w14:textId="77777777">
        <w:trPr>
          <w:trHeight w:hRule="exact" w:val="634"/>
          <w:jc w:val="center"/>
        </w:trPr>
        <w:tc>
          <w:tcPr>
            <w:tcW w:w="1138" w:type="dxa"/>
            <w:tcBorders>
              <w:top w:val="single" w:sz="4" w:space="0" w:color="auto"/>
              <w:left w:val="single" w:sz="4" w:space="0" w:color="auto"/>
            </w:tcBorders>
            <w:shd w:val="clear" w:color="auto" w:fill="auto"/>
          </w:tcPr>
          <w:p w14:paraId="373CDD60" w14:textId="77777777" w:rsidR="00BE2380" w:rsidRDefault="00000000">
            <w:pPr>
              <w:pStyle w:val="a7"/>
              <w:spacing w:line="240" w:lineRule="auto"/>
            </w:pPr>
            <w:r>
              <w:lastRenderedPageBreak/>
              <w:t>Άρθρο 32</w:t>
            </w:r>
          </w:p>
        </w:tc>
        <w:tc>
          <w:tcPr>
            <w:tcW w:w="7176" w:type="dxa"/>
            <w:tcBorders>
              <w:top w:val="single" w:sz="4" w:space="0" w:color="auto"/>
              <w:left w:val="single" w:sz="4" w:space="0" w:color="auto"/>
              <w:right w:val="single" w:sz="4" w:space="0" w:color="auto"/>
            </w:tcBorders>
            <w:shd w:val="clear" w:color="auto" w:fill="auto"/>
            <w:vAlign w:val="center"/>
          </w:tcPr>
          <w:p w14:paraId="35057A40" w14:textId="77777777" w:rsidR="00BE2380" w:rsidRDefault="00000000">
            <w:pPr>
              <w:pStyle w:val="a7"/>
              <w:spacing w:line="276" w:lineRule="auto"/>
            </w:pPr>
            <w:r>
              <w:t>Εξουσιοδοτική διάταξη για τις Επαγγελματικές Σχολές Κατάρτισης (Ε.Σ.Κ.) για άτομα με αναπηρία- Προσθήκη παρ. 3α στο άρθρο 15 ν. 4763/2020</w:t>
            </w:r>
          </w:p>
        </w:tc>
      </w:tr>
      <w:tr w:rsidR="00BE2380" w14:paraId="00F8E128" w14:textId="77777777">
        <w:trPr>
          <w:trHeight w:hRule="exact" w:val="936"/>
          <w:jc w:val="center"/>
        </w:trPr>
        <w:tc>
          <w:tcPr>
            <w:tcW w:w="8314" w:type="dxa"/>
            <w:gridSpan w:val="2"/>
            <w:tcBorders>
              <w:top w:val="single" w:sz="4" w:space="0" w:color="auto"/>
              <w:left w:val="single" w:sz="4" w:space="0" w:color="auto"/>
              <w:right w:val="single" w:sz="4" w:space="0" w:color="auto"/>
            </w:tcBorders>
            <w:shd w:val="clear" w:color="auto" w:fill="BDD5ED"/>
            <w:vAlign w:val="center"/>
          </w:tcPr>
          <w:p w14:paraId="79565B48" w14:textId="77777777" w:rsidR="00BE2380" w:rsidRDefault="00000000">
            <w:pPr>
              <w:pStyle w:val="a7"/>
              <w:spacing w:line="276" w:lineRule="auto"/>
              <w:jc w:val="center"/>
            </w:pPr>
            <w:r>
              <w:rPr>
                <w:b/>
                <w:bCs/>
              </w:rPr>
              <w:t>ΚΕΦΑΛΑΙΟ Ζ' ΡΥΘΜΙΣΕΙΣ ΑΡΜΟΔΙΟΤΗΤΑΣ ΤΗΣ ΓΕΝΙΚΗΣ ΓΡΑΜΜΑΤΕΙΑΣ ΕΠΑΓΓΕΛΜΑΤΙΚΗΣ ΕΚΠΑΙΔΕΥΣΗΣ, ΚΑΤΑΡΤΙΣΗΣ ΚΑΙ ΔΙΑ ΒΙΟΥ ΜΑΘΗΣΗΣ</w:t>
            </w:r>
          </w:p>
        </w:tc>
      </w:tr>
      <w:tr w:rsidR="00BE2380" w14:paraId="00F464D8" w14:textId="77777777">
        <w:trPr>
          <w:trHeight w:hRule="exact" w:val="936"/>
          <w:jc w:val="center"/>
        </w:trPr>
        <w:tc>
          <w:tcPr>
            <w:tcW w:w="1138" w:type="dxa"/>
            <w:tcBorders>
              <w:top w:val="single" w:sz="4" w:space="0" w:color="auto"/>
              <w:left w:val="single" w:sz="4" w:space="0" w:color="auto"/>
            </w:tcBorders>
            <w:shd w:val="clear" w:color="auto" w:fill="auto"/>
          </w:tcPr>
          <w:p w14:paraId="66E262B7" w14:textId="77777777" w:rsidR="00BE2380" w:rsidRDefault="00000000">
            <w:pPr>
              <w:pStyle w:val="a7"/>
              <w:spacing w:line="240" w:lineRule="auto"/>
            </w:pPr>
            <w:r>
              <w:t>Άρθρο 33</w:t>
            </w:r>
          </w:p>
        </w:tc>
        <w:tc>
          <w:tcPr>
            <w:tcW w:w="7176" w:type="dxa"/>
            <w:tcBorders>
              <w:top w:val="single" w:sz="4" w:space="0" w:color="auto"/>
              <w:left w:val="single" w:sz="4" w:space="0" w:color="auto"/>
              <w:right w:val="single" w:sz="4" w:space="0" w:color="auto"/>
            </w:tcBorders>
            <w:shd w:val="clear" w:color="auto" w:fill="auto"/>
            <w:vAlign w:val="center"/>
          </w:tcPr>
          <w:p w14:paraId="15F2069D" w14:textId="77777777" w:rsidR="00BE2380" w:rsidRDefault="00000000">
            <w:pPr>
              <w:pStyle w:val="a7"/>
              <w:spacing w:line="276" w:lineRule="auto"/>
            </w:pPr>
            <w:r>
              <w:t>Επιλογή Υποδιευθυντών Δημόσιων Σχολών Ανώτερης Επαγγελματικής Κατάρτισης (Σ.Α.Ε.Κ.) αρμοδιότητας Υπουργείου Παιδείας, Θρησκευμάτων και Αθλητισμού - Τροποποίηση παρ. 7 άρθρου 31 ν. 4763/2020</w:t>
            </w:r>
          </w:p>
        </w:tc>
      </w:tr>
      <w:tr w:rsidR="00BE2380" w14:paraId="72F74FAF" w14:textId="77777777">
        <w:trPr>
          <w:trHeight w:hRule="exact" w:val="1248"/>
          <w:jc w:val="center"/>
        </w:trPr>
        <w:tc>
          <w:tcPr>
            <w:tcW w:w="1138" w:type="dxa"/>
            <w:tcBorders>
              <w:top w:val="single" w:sz="4" w:space="0" w:color="auto"/>
              <w:left w:val="single" w:sz="4" w:space="0" w:color="auto"/>
            </w:tcBorders>
            <w:shd w:val="clear" w:color="auto" w:fill="auto"/>
          </w:tcPr>
          <w:p w14:paraId="3ACD6199" w14:textId="77777777" w:rsidR="00BE2380" w:rsidRDefault="00000000">
            <w:pPr>
              <w:pStyle w:val="a7"/>
              <w:spacing w:line="240" w:lineRule="auto"/>
            </w:pPr>
            <w:r>
              <w:t>Άρθρο 34</w:t>
            </w:r>
          </w:p>
        </w:tc>
        <w:tc>
          <w:tcPr>
            <w:tcW w:w="7176" w:type="dxa"/>
            <w:tcBorders>
              <w:top w:val="single" w:sz="4" w:space="0" w:color="auto"/>
              <w:left w:val="single" w:sz="4" w:space="0" w:color="auto"/>
              <w:right w:val="single" w:sz="4" w:space="0" w:color="auto"/>
            </w:tcBorders>
            <w:shd w:val="clear" w:color="auto" w:fill="auto"/>
            <w:vAlign w:val="center"/>
          </w:tcPr>
          <w:p w14:paraId="74260E16" w14:textId="77777777" w:rsidR="00BE2380" w:rsidRDefault="00000000">
            <w:pPr>
              <w:pStyle w:val="a7"/>
            </w:pPr>
            <w:r>
              <w:t>Εξουσιοδοτικές διατάξεις για την αξιολόγηση του έργου των εκπαιδευτών επαγγελματικής κατάρτισης Δημόσιων Σχολών Ανώτερης Επαγγελματικής Κατάρτισης (Σ.Α.Ε.Κ.) - Τροποποίηση περ. γ) παρ. 14 άρθρου 34 ν. 4763/2020</w:t>
            </w:r>
          </w:p>
        </w:tc>
      </w:tr>
      <w:tr w:rsidR="00BE2380" w14:paraId="7250B45C" w14:textId="77777777">
        <w:trPr>
          <w:trHeight w:hRule="exact" w:val="624"/>
          <w:jc w:val="center"/>
        </w:trPr>
        <w:tc>
          <w:tcPr>
            <w:tcW w:w="1138" w:type="dxa"/>
            <w:tcBorders>
              <w:top w:val="single" w:sz="4" w:space="0" w:color="auto"/>
              <w:left w:val="single" w:sz="4" w:space="0" w:color="auto"/>
            </w:tcBorders>
            <w:shd w:val="clear" w:color="auto" w:fill="auto"/>
          </w:tcPr>
          <w:p w14:paraId="14B8E9C8" w14:textId="77777777" w:rsidR="00BE2380" w:rsidRDefault="00000000">
            <w:pPr>
              <w:pStyle w:val="a7"/>
              <w:spacing w:line="240" w:lineRule="auto"/>
            </w:pPr>
            <w:r>
              <w:t>Άρθρο 35</w:t>
            </w:r>
          </w:p>
        </w:tc>
        <w:tc>
          <w:tcPr>
            <w:tcW w:w="7176" w:type="dxa"/>
            <w:tcBorders>
              <w:top w:val="single" w:sz="4" w:space="0" w:color="auto"/>
              <w:left w:val="single" w:sz="4" w:space="0" w:color="auto"/>
              <w:right w:val="single" w:sz="4" w:space="0" w:color="auto"/>
            </w:tcBorders>
            <w:shd w:val="clear" w:color="auto" w:fill="auto"/>
            <w:vAlign w:val="center"/>
          </w:tcPr>
          <w:p w14:paraId="14ED6537" w14:textId="77777777" w:rsidR="00BE2380" w:rsidRDefault="00000000">
            <w:pPr>
              <w:pStyle w:val="a7"/>
            </w:pPr>
            <w:r>
              <w:t>Πιστοποίηση προγραμμάτων σπουδών των Κέντρων Διά Βίου Μάθησης - Τροποποίηση περ. β) παρ. 17 άρθρου 169 ν. 4763/2020</w:t>
            </w:r>
          </w:p>
        </w:tc>
      </w:tr>
      <w:tr w:rsidR="00BE2380" w14:paraId="075C9039" w14:textId="77777777">
        <w:trPr>
          <w:trHeight w:hRule="exact" w:val="941"/>
          <w:jc w:val="center"/>
        </w:trPr>
        <w:tc>
          <w:tcPr>
            <w:tcW w:w="1138" w:type="dxa"/>
            <w:tcBorders>
              <w:top w:val="single" w:sz="4" w:space="0" w:color="auto"/>
              <w:left w:val="single" w:sz="4" w:space="0" w:color="auto"/>
            </w:tcBorders>
            <w:shd w:val="clear" w:color="auto" w:fill="auto"/>
          </w:tcPr>
          <w:p w14:paraId="1D243545" w14:textId="77777777" w:rsidR="00BE2380" w:rsidRDefault="00000000">
            <w:pPr>
              <w:pStyle w:val="a7"/>
              <w:spacing w:line="240" w:lineRule="auto"/>
            </w:pPr>
            <w:r>
              <w:t>Άρθρο 36</w:t>
            </w:r>
          </w:p>
        </w:tc>
        <w:tc>
          <w:tcPr>
            <w:tcW w:w="7176" w:type="dxa"/>
            <w:tcBorders>
              <w:top w:val="single" w:sz="4" w:space="0" w:color="auto"/>
              <w:left w:val="single" w:sz="4" w:space="0" w:color="auto"/>
              <w:right w:val="single" w:sz="4" w:space="0" w:color="auto"/>
            </w:tcBorders>
            <w:shd w:val="clear" w:color="auto" w:fill="auto"/>
            <w:vAlign w:val="center"/>
          </w:tcPr>
          <w:p w14:paraId="111C57AF" w14:textId="77777777" w:rsidR="00BE2380" w:rsidRDefault="00000000">
            <w:pPr>
              <w:pStyle w:val="a7"/>
            </w:pPr>
            <w:r>
              <w:t>Στοιχεία εγγραφής και φοίτησης των καταρτιζόμενων Αρχικής Επαγγελματικής Κατάρτισης στο Πληροφοριακό Σύστημα Διαχείρισης Κατάρτισης «ΠΗΓΑΣΟΣ»</w:t>
            </w:r>
          </w:p>
        </w:tc>
      </w:tr>
      <w:tr w:rsidR="00BE2380" w14:paraId="6B7B31F4" w14:textId="77777777">
        <w:trPr>
          <w:trHeight w:hRule="exact" w:val="936"/>
          <w:jc w:val="center"/>
        </w:trPr>
        <w:tc>
          <w:tcPr>
            <w:tcW w:w="1138" w:type="dxa"/>
            <w:tcBorders>
              <w:top w:val="single" w:sz="4" w:space="0" w:color="auto"/>
              <w:left w:val="single" w:sz="4" w:space="0" w:color="auto"/>
            </w:tcBorders>
            <w:shd w:val="clear" w:color="auto" w:fill="auto"/>
          </w:tcPr>
          <w:p w14:paraId="05157E4D" w14:textId="77777777" w:rsidR="00BE2380" w:rsidRDefault="00000000">
            <w:pPr>
              <w:pStyle w:val="a7"/>
              <w:spacing w:line="240" w:lineRule="auto"/>
            </w:pPr>
            <w:r>
              <w:t>Άρθρο 37</w:t>
            </w:r>
          </w:p>
        </w:tc>
        <w:tc>
          <w:tcPr>
            <w:tcW w:w="7176" w:type="dxa"/>
            <w:tcBorders>
              <w:top w:val="single" w:sz="4" w:space="0" w:color="auto"/>
              <w:left w:val="single" w:sz="4" w:space="0" w:color="auto"/>
              <w:right w:val="single" w:sz="4" w:space="0" w:color="auto"/>
            </w:tcBorders>
            <w:shd w:val="clear" w:color="auto" w:fill="auto"/>
            <w:vAlign w:val="center"/>
          </w:tcPr>
          <w:p w14:paraId="249B0E2A" w14:textId="77777777" w:rsidR="00BE2380" w:rsidRDefault="00000000">
            <w:pPr>
              <w:pStyle w:val="a7"/>
            </w:pPr>
            <w:r>
              <w:t>Υπηρεσίες συντονισμού μονάδων επαγγελματικής κατάρτισης επιπέδων τρία (3) και πέντε (5) υπουργείων ή νομικών προσώπων δημοσίου δικαίου - Προσθήκη Κεφαλαίου ΣΤ2 και άρθρου 40ΙΒ στον ν. 4763/2020</w:t>
            </w:r>
          </w:p>
        </w:tc>
      </w:tr>
      <w:tr w:rsidR="00BE2380" w14:paraId="3B4FF1D8" w14:textId="77777777">
        <w:trPr>
          <w:trHeight w:hRule="exact" w:val="624"/>
          <w:jc w:val="center"/>
        </w:trPr>
        <w:tc>
          <w:tcPr>
            <w:tcW w:w="8314" w:type="dxa"/>
            <w:gridSpan w:val="2"/>
            <w:tcBorders>
              <w:top w:val="single" w:sz="4" w:space="0" w:color="auto"/>
              <w:left w:val="single" w:sz="4" w:space="0" w:color="auto"/>
              <w:right w:val="single" w:sz="4" w:space="0" w:color="auto"/>
            </w:tcBorders>
            <w:shd w:val="clear" w:color="auto" w:fill="BDD5ED"/>
            <w:vAlign w:val="center"/>
          </w:tcPr>
          <w:p w14:paraId="70384F87" w14:textId="77777777" w:rsidR="00BE2380" w:rsidRDefault="00000000">
            <w:pPr>
              <w:pStyle w:val="a7"/>
              <w:jc w:val="center"/>
            </w:pPr>
            <w:r>
              <w:rPr>
                <w:b/>
                <w:bCs/>
              </w:rPr>
              <w:t>ΚΕΦΑΛΑΙΟ Η' ΜΕΤΑΒΑΤΙΚΕΣ ΚΑΙ ΚΑΤΑΡΓΟΥΜΕΝΕΣ ΔΙΑΤΑΞΕΙΣ</w:t>
            </w:r>
          </w:p>
        </w:tc>
      </w:tr>
      <w:tr w:rsidR="00BE2380" w14:paraId="4F608E74" w14:textId="77777777">
        <w:trPr>
          <w:trHeight w:hRule="exact" w:val="322"/>
          <w:jc w:val="center"/>
        </w:trPr>
        <w:tc>
          <w:tcPr>
            <w:tcW w:w="1138" w:type="dxa"/>
            <w:tcBorders>
              <w:top w:val="single" w:sz="4" w:space="0" w:color="auto"/>
              <w:left w:val="single" w:sz="4" w:space="0" w:color="auto"/>
            </w:tcBorders>
            <w:shd w:val="clear" w:color="auto" w:fill="auto"/>
            <w:vAlign w:val="center"/>
          </w:tcPr>
          <w:p w14:paraId="04FDB26E" w14:textId="77777777" w:rsidR="00BE2380" w:rsidRDefault="00000000">
            <w:pPr>
              <w:pStyle w:val="a7"/>
              <w:spacing w:line="240" w:lineRule="auto"/>
            </w:pPr>
            <w:r>
              <w:t>Άρθρο 38</w:t>
            </w:r>
          </w:p>
        </w:tc>
        <w:tc>
          <w:tcPr>
            <w:tcW w:w="7176" w:type="dxa"/>
            <w:tcBorders>
              <w:top w:val="single" w:sz="4" w:space="0" w:color="auto"/>
              <w:left w:val="single" w:sz="4" w:space="0" w:color="auto"/>
              <w:right w:val="single" w:sz="4" w:space="0" w:color="auto"/>
            </w:tcBorders>
            <w:shd w:val="clear" w:color="auto" w:fill="auto"/>
            <w:vAlign w:val="center"/>
          </w:tcPr>
          <w:p w14:paraId="13B2D9F7" w14:textId="77777777" w:rsidR="00BE2380" w:rsidRDefault="00000000">
            <w:pPr>
              <w:pStyle w:val="a7"/>
              <w:spacing w:line="240" w:lineRule="auto"/>
            </w:pPr>
            <w:r>
              <w:t>Μεταβατικές διατάξεις</w:t>
            </w:r>
          </w:p>
        </w:tc>
      </w:tr>
      <w:tr w:rsidR="00BE2380" w14:paraId="3F39C6B8" w14:textId="77777777">
        <w:trPr>
          <w:trHeight w:hRule="exact" w:val="317"/>
          <w:jc w:val="center"/>
        </w:trPr>
        <w:tc>
          <w:tcPr>
            <w:tcW w:w="1138" w:type="dxa"/>
            <w:tcBorders>
              <w:top w:val="single" w:sz="4" w:space="0" w:color="auto"/>
              <w:left w:val="single" w:sz="4" w:space="0" w:color="auto"/>
            </w:tcBorders>
            <w:shd w:val="clear" w:color="auto" w:fill="auto"/>
            <w:vAlign w:val="center"/>
          </w:tcPr>
          <w:p w14:paraId="4645DB0C" w14:textId="77777777" w:rsidR="00BE2380" w:rsidRDefault="00000000">
            <w:pPr>
              <w:pStyle w:val="a7"/>
              <w:spacing w:line="240" w:lineRule="auto"/>
            </w:pPr>
            <w:r>
              <w:t>Άρθρο 39</w:t>
            </w:r>
          </w:p>
        </w:tc>
        <w:tc>
          <w:tcPr>
            <w:tcW w:w="7176" w:type="dxa"/>
            <w:tcBorders>
              <w:top w:val="single" w:sz="4" w:space="0" w:color="auto"/>
              <w:left w:val="single" w:sz="4" w:space="0" w:color="auto"/>
              <w:right w:val="single" w:sz="4" w:space="0" w:color="auto"/>
            </w:tcBorders>
            <w:shd w:val="clear" w:color="auto" w:fill="auto"/>
            <w:vAlign w:val="center"/>
          </w:tcPr>
          <w:p w14:paraId="00F12C36" w14:textId="77777777" w:rsidR="00BE2380" w:rsidRDefault="00000000">
            <w:pPr>
              <w:pStyle w:val="a7"/>
              <w:spacing w:line="240" w:lineRule="auto"/>
            </w:pPr>
            <w:r>
              <w:t>Καταργούμενες διατάξεις</w:t>
            </w:r>
          </w:p>
        </w:tc>
      </w:tr>
      <w:tr w:rsidR="00BE2380" w14:paraId="7DB690BA" w14:textId="77777777">
        <w:trPr>
          <w:trHeight w:hRule="exact" w:val="629"/>
          <w:jc w:val="center"/>
        </w:trPr>
        <w:tc>
          <w:tcPr>
            <w:tcW w:w="8314" w:type="dxa"/>
            <w:gridSpan w:val="2"/>
            <w:tcBorders>
              <w:top w:val="single" w:sz="4" w:space="0" w:color="auto"/>
              <w:left w:val="single" w:sz="4" w:space="0" w:color="auto"/>
              <w:right w:val="single" w:sz="4" w:space="0" w:color="auto"/>
            </w:tcBorders>
            <w:shd w:val="clear" w:color="auto" w:fill="BDD5ED"/>
            <w:vAlign w:val="center"/>
          </w:tcPr>
          <w:p w14:paraId="2689560A" w14:textId="77777777" w:rsidR="00BE2380" w:rsidRDefault="00000000">
            <w:pPr>
              <w:pStyle w:val="a7"/>
              <w:jc w:val="center"/>
            </w:pPr>
            <w:r>
              <w:rPr>
                <w:b/>
                <w:bCs/>
              </w:rPr>
              <w:t>ΚΕΦΑΛΑΙΟ Θ' ΕΝΑΡΞΗ ΙΣΧΥΟΣ</w:t>
            </w:r>
          </w:p>
        </w:tc>
      </w:tr>
      <w:tr w:rsidR="00BE2380" w14:paraId="4CFB86B7" w14:textId="77777777">
        <w:trPr>
          <w:trHeight w:hRule="exact" w:val="331"/>
          <w:jc w:val="center"/>
        </w:trPr>
        <w:tc>
          <w:tcPr>
            <w:tcW w:w="1138" w:type="dxa"/>
            <w:tcBorders>
              <w:top w:val="single" w:sz="4" w:space="0" w:color="auto"/>
              <w:left w:val="single" w:sz="4" w:space="0" w:color="auto"/>
              <w:bottom w:val="single" w:sz="4" w:space="0" w:color="auto"/>
            </w:tcBorders>
            <w:shd w:val="clear" w:color="auto" w:fill="auto"/>
            <w:vAlign w:val="center"/>
          </w:tcPr>
          <w:p w14:paraId="5FDB1A44" w14:textId="77777777" w:rsidR="00BE2380" w:rsidRDefault="00000000">
            <w:pPr>
              <w:pStyle w:val="a7"/>
              <w:spacing w:line="240" w:lineRule="auto"/>
            </w:pPr>
            <w:r>
              <w:t>Άρθρο 40</w:t>
            </w:r>
          </w:p>
        </w:tc>
        <w:tc>
          <w:tcPr>
            <w:tcW w:w="7176" w:type="dxa"/>
            <w:tcBorders>
              <w:top w:val="single" w:sz="4" w:space="0" w:color="auto"/>
              <w:left w:val="single" w:sz="4" w:space="0" w:color="auto"/>
              <w:bottom w:val="single" w:sz="4" w:space="0" w:color="auto"/>
              <w:right w:val="single" w:sz="4" w:space="0" w:color="auto"/>
            </w:tcBorders>
            <w:shd w:val="clear" w:color="auto" w:fill="auto"/>
            <w:vAlign w:val="center"/>
          </w:tcPr>
          <w:p w14:paraId="738B95B7" w14:textId="77777777" w:rsidR="00BE2380" w:rsidRDefault="00000000">
            <w:pPr>
              <w:pStyle w:val="a7"/>
              <w:spacing w:line="240" w:lineRule="auto"/>
            </w:pPr>
            <w:r>
              <w:t>Έναρξη ισχύος</w:t>
            </w:r>
          </w:p>
        </w:tc>
      </w:tr>
    </w:tbl>
    <w:p w14:paraId="686BF06C" w14:textId="77777777" w:rsidR="00BE2380" w:rsidRDefault="00BE2380">
      <w:pPr>
        <w:spacing w:after="299" w:line="1" w:lineRule="exact"/>
      </w:pPr>
    </w:p>
    <w:p w14:paraId="0FF34630" w14:textId="77777777" w:rsidR="00BE2380" w:rsidRDefault="00000000">
      <w:pPr>
        <w:pStyle w:val="30"/>
        <w:keepNext/>
        <w:keepLines/>
        <w:spacing w:line="240" w:lineRule="auto"/>
      </w:pPr>
      <w:bookmarkStart w:id="2" w:name="bookmark5"/>
      <w:r>
        <w:t xml:space="preserve">ΚΕΦΑΛΑΙΟ </w:t>
      </w:r>
      <w:r>
        <w:rPr>
          <w:lang w:val="en-US" w:eastAsia="en-US" w:bidi="en-US"/>
        </w:rPr>
        <w:t>A'</w:t>
      </w:r>
      <w:bookmarkEnd w:id="2"/>
    </w:p>
    <w:p w14:paraId="02D868F2" w14:textId="77777777" w:rsidR="00BE2380" w:rsidRDefault="00000000">
      <w:pPr>
        <w:pStyle w:val="30"/>
        <w:keepNext/>
        <w:keepLines/>
        <w:spacing w:after="340" w:line="240" w:lineRule="auto"/>
      </w:pPr>
      <w:r>
        <w:t>ΓΕΝΙΚΕΣ ΔΙΑΤΑΞΕΙΣ</w:t>
      </w:r>
    </w:p>
    <w:p w14:paraId="433EC6A8" w14:textId="77777777" w:rsidR="00BE2380" w:rsidRDefault="00000000">
      <w:pPr>
        <w:pStyle w:val="30"/>
        <w:keepNext/>
        <w:keepLines/>
      </w:pPr>
      <w:bookmarkStart w:id="3" w:name="bookmark8"/>
      <w:r>
        <w:t xml:space="preserve">Άρθρο </w:t>
      </w:r>
      <w:r>
        <w:rPr>
          <w:lang w:val="en-US" w:eastAsia="en-US" w:bidi="en-US"/>
        </w:rPr>
        <w:t>1</w:t>
      </w:r>
      <w:r>
        <w:rPr>
          <w:lang w:val="en-US" w:eastAsia="en-US" w:bidi="en-US"/>
        </w:rPr>
        <w:br/>
      </w:r>
      <w:r>
        <w:t>Σκοπός</w:t>
      </w:r>
      <w:bookmarkEnd w:id="3"/>
    </w:p>
    <w:p w14:paraId="5A580475" w14:textId="77777777" w:rsidR="00BE2380" w:rsidRDefault="00000000">
      <w:pPr>
        <w:pStyle w:val="1"/>
        <w:spacing w:after="300"/>
        <w:jc w:val="both"/>
      </w:pPr>
      <w:r>
        <w:t>Σκοπός του παρόντος είναι η περαιτέρω ενίσχυση του Εθνικού Συστήματος Επαγγελματικής Εκπαίδευσης και Κατάρτισης (Ε.Σ.Ε.Ε.Κ.), που καθιερώθηκε με το άρθρο 1 του ν. 4763/2020 (Α' 254), μέσω: α) της διεύρυνσης της συνεργασίας μεταξύ της επαγγελματικής εκπαίδευσης και της επαγγελματικής κατάρτισης και β) της ουσιαστικής βελτίωσης της συνέργειας μεταξύ των διαφορετικών επιπέδων του Εθνικού Πλαισίου Προσόντων (Ε.Π.Π.), με απώτερο στόχο την αναβάθμιση των γνώσεων, ικανοτήτων και δεξιοτήτων των αποφοίτων τους, καθώς και τη διασφάλιση της αποτελεσματικότητας ως προς την ομαλή ένταξη των νέων στην τοπική κοινωνία και οικονομία και συνακόλουθα στην εθνική οικονομία.</w:t>
      </w:r>
    </w:p>
    <w:p w14:paraId="7DAFDCC9" w14:textId="77777777" w:rsidR="00BE2380" w:rsidRDefault="00000000">
      <w:pPr>
        <w:pStyle w:val="30"/>
        <w:keepNext/>
        <w:keepLines/>
        <w:spacing w:line="276" w:lineRule="auto"/>
      </w:pPr>
      <w:bookmarkStart w:id="4" w:name="bookmark10"/>
      <w:r>
        <w:t>Άρθρο 2</w:t>
      </w:r>
      <w:r>
        <w:br/>
        <w:t>Αντικείμενο</w:t>
      </w:r>
      <w:bookmarkEnd w:id="4"/>
    </w:p>
    <w:p w14:paraId="5EB5F484" w14:textId="77777777" w:rsidR="00BE2380" w:rsidRDefault="00000000">
      <w:pPr>
        <w:pStyle w:val="1"/>
        <w:spacing w:after="300" w:line="276" w:lineRule="auto"/>
      </w:pPr>
      <w:r>
        <w:t>Αντικείμενο του παρόντος είναι: α) η βελτίωση του τρόπου διοίκησης στον χώρο της</w:t>
      </w:r>
    </w:p>
    <w:p w14:paraId="05726292" w14:textId="77777777" w:rsidR="00BE2380" w:rsidRDefault="00000000">
      <w:pPr>
        <w:pStyle w:val="1"/>
        <w:spacing w:after="300"/>
        <w:jc w:val="both"/>
      </w:pPr>
      <w:r>
        <w:t xml:space="preserve">Επαγγελματικής Εκπαίδευσης και Κατάρτισης (Ε.Ε.Κ.) που θα επιτρέψει τις συνέργειες </w:t>
      </w:r>
      <w:proofErr w:type="spellStart"/>
      <w:r>
        <w:t>μεταξύτων</w:t>
      </w:r>
      <w:proofErr w:type="spellEnd"/>
      <w:r>
        <w:t xml:space="preserve"> </w:t>
      </w:r>
      <w:r>
        <w:lastRenderedPageBreak/>
        <w:t xml:space="preserve">διαφορετικών Επιπέδων του Εθνικού Πλαισίου Προσόντων (Ε.Π.Π.), με στόχο τη βέλτιστη ανταπόκριση της επαγγελματικής εκπαίδευσης και κατάρτισης στις ανάγκες της αγοράς εργασίας, τόσο σε εθνικό, όσο και σε τοπικό επίπεδο, λαμβάνοντας υπόψη τις ιδιαίτερες συνθήκες της τοπικής κοινωνίας και οικονομίας, β) η μετονομασία των </w:t>
      </w:r>
      <w:proofErr w:type="spellStart"/>
      <w:r>
        <w:t>ΙνστιτούτωνΕπαγγελματικής</w:t>
      </w:r>
      <w:proofErr w:type="spellEnd"/>
      <w:r>
        <w:t xml:space="preserve"> Κατάρτισης (Ι.Ε.Κ.) σε Σχολές Ανώτερης Επαγγελματικής Κατάρτισης (Σ.Α.Ε.Κ.) και η αναδιάρθρωση των σχολών αυτών, ώστε να διαδραματίσουν αναβαθμισμένο ρόλο στην ενεργό διασύνδεση των καταρτιζόμενων και των αποφοίτων τους με την αγορά εργασίας σε τοπικό, περιφερειακό και κλαδικό επίπεδο, με ιδιαίτερη μέριμνα για τη διευκόλυνση της πρόσβασης σε υπηρεσίες ποιοτικής συμπεριληπτικής επαγγελματικής κατάρτισης των ατόμων με αναπηρία, γ) η συνολική αναμόρφωση του θεσμού των Επαγγελματικών Λυκείων (ΕΠΑ.Λ.) με τη διάχυση καλών πρακτικών, μέσω της μεταφοράς </w:t>
      </w:r>
      <w:proofErr w:type="spellStart"/>
      <w:r>
        <w:t>σταΕΠΑ.Λ</w:t>
      </w:r>
      <w:proofErr w:type="spellEnd"/>
      <w:r>
        <w:t xml:space="preserve">. των πρακτικών που έχουν εφαρμοστεί πιλοτικά, από την ίδρυσή τους, στα Πρότυπα Επαγγελματικά Λύκεια (Π.ΕΠΑ.Λ.), δ) η ενίσχυση του περιφερειακού σκέλους της διακυβέρνησης, μέσω συγκεκριμένων βελτιώσεων και προσαρμογών του τρόπου λειτουργίας των Συμβουλίων Σύνδεσης με την Παραγωγή και την Αγορά Εργασίας (Σ.Σ.Π.Α.Ε.), με στόχο την επίτευξη της βέλτιστης σύνδεσης της παροχής Επαγγελματικής Εκπαίδευσης και Κατάρτισης με τις ανάγκες της τοπικής κοινωνίας και οικονομίας σε περιφερειακό επίπεδο και, ως εκ </w:t>
      </w:r>
      <w:proofErr w:type="spellStart"/>
      <w:r>
        <w:t>τούτου,με</w:t>
      </w:r>
      <w:proofErr w:type="spellEnd"/>
      <w:r>
        <w:t xml:space="preserve"> την περιφερειακή ανάπτυξη.</w:t>
      </w:r>
    </w:p>
    <w:p w14:paraId="103C1CC3" w14:textId="77777777" w:rsidR="00BE2380" w:rsidRDefault="00000000">
      <w:pPr>
        <w:pStyle w:val="1"/>
        <w:jc w:val="center"/>
      </w:pPr>
      <w:r>
        <w:rPr>
          <w:b/>
          <w:bCs/>
        </w:rPr>
        <w:t>ΚΕΦΑΛΑΙΟ Β'</w:t>
      </w:r>
    </w:p>
    <w:p w14:paraId="6D280E46" w14:textId="77777777" w:rsidR="00BE2380" w:rsidRDefault="00000000">
      <w:pPr>
        <w:pStyle w:val="1"/>
        <w:spacing w:after="300"/>
        <w:jc w:val="center"/>
      </w:pPr>
      <w:r>
        <w:rPr>
          <w:b/>
          <w:bCs/>
        </w:rPr>
        <w:t>ΣΧΟΛΕΣ ΑΝΩΤΕΡΗΣ ΕΠΑΓΓΕΛΜΑΤΙΚΗΣ ΚΑΤΑΡΤΙΣΗΣ -ΤΡΟΠΟΠΟΙΗΣΗ Ν. 4763/2020</w:t>
      </w:r>
    </w:p>
    <w:p w14:paraId="34B87E6E" w14:textId="77777777" w:rsidR="00BE2380" w:rsidRDefault="00000000">
      <w:pPr>
        <w:pStyle w:val="1"/>
        <w:jc w:val="center"/>
      </w:pPr>
      <w:r>
        <w:rPr>
          <w:b/>
          <w:bCs/>
        </w:rPr>
        <w:t>Άρθρο 3</w:t>
      </w:r>
    </w:p>
    <w:p w14:paraId="24D70420" w14:textId="77777777" w:rsidR="00BE2380" w:rsidRDefault="00000000">
      <w:pPr>
        <w:pStyle w:val="1"/>
        <w:jc w:val="center"/>
      </w:pPr>
      <w:r>
        <w:rPr>
          <w:b/>
          <w:bCs/>
        </w:rPr>
        <w:t>Μετονομασία των Ινστιτούτων Επαγγελματικής Κατάρτισης σε Σχολές Ανώτερης</w:t>
      </w:r>
      <w:r>
        <w:rPr>
          <w:b/>
          <w:bCs/>
        </w:rPr>
        <w:br/>
        <w:t>Επαγγελματικής Κατάρτισης</w:t>
      </w:r>
    </w:p>
    <w:p w14:paraId="67C60202" w14:textId="77777777" w:rsidR="00BE2380" w:rsidRDefault="00000000">
      <w:pPr>
        <w:pStyle w:val="1"/>
        <w:jc w:val="both"/>
      </w:pPr>
      <w:r>
        <w:t>1. Τα Ινστιτούτα Επαγγελματικής Κατάρτισης (Ι.Ε.Κ.), δημόσια και ιδιωτικά, μετονομάζονται σε Σχολές Ανώτερης Επαγγελματικής Κατάρτισης (Σ.Α.Ε.Κ.).</w:t>
      </w:r>
    </w:p>
    <w:p w14:paraId="32480462" w14:textId="77777777" w:rsidR="00BE2380" w:rsidRDefault="00000000">
      <w:pPr>
        <w:pStyle w:val="1"/>
        <w:spacing w:after="300"/>
        <w:jc w:val="both"/>
      </w:pPr>
      <w:r>
        <w:t>2. Όπου στην κείμενη νομοθεσία αναφέρεται ο όρος «Ινστιτούτα Επαγγελματικής Κατάρτισης» ή το αρκτικόλεξο «Ι.Ε.Κ.», νοούνται οι Σχολές Ανώτερης Επαγγελματικής Κατάρτισης ή το αρκτικόλεξο «Σ.Α.Ε.Κ.», αντίστοιχα.</w:t>
      </w:r>
    </w:p>
    <w:p w14:paraId="0FDCEE88" w14:textId="77777777" w:rsidR="00BE2380" w:rsidRDefault="00000000">
      <w:pPr>
        <w:pStyle w:val="1"/>
        <w:spacing w:line="276" w:lineRule="auto"/>
        <w:jc w:val="center"/>
      </w:pPr>
      <w:r>
        <w:rPr>
          <w:b/>
          <w:bCs/>
        </w:rPr>
        <w:t>Άρθρο 4</w:t>
      </w:r>
    </w:p>
    <w:p w14:paraId="29B7A376" w14:textId="77777777" w:rsidR="00BE2380" w:rsidRDefault="00000000">
      <w:pPr>
        <w:pStyle w:val="1"/>
        <w:spacing w:line="276" w:lineRule="auto"/>
        <w:jc w:val="both"/>
      </w:pPr>
      <w:r>
        <w:rPr>
          <w:b/>
          <w:bCs/>
        </w:rPr>
        <w:t>Σκοπός των Σχολών Ανώτερης Επαγγελματικής Κατάρτισης - Προσθήκη περ. γ) στην παρ.</w:t>
      </w:r>
    </w:p>
    <w:p w14:paraId="0506A75C" w14:textId="77777777" w:rsidR="00BE2380" w:rsidRDefault="00000000">
      <w:pPr>
        <w:pStyle w:val="1"/>
        <w:spacing w:line="276" w:lineRule="auto"/>
        <w:jc w:val="center"/>
      </w:pPr>
      <w:r>
        <w:rPr>
          <w:b/>
          <w:bCs/>
        </w:rPr>
        <w:t>1 άρθρου 22 ν. 4763/2020</w:t>
      </w:r>
    </w:p>
    <w:p w14:paraId="6B4F1E74" w14:textId="77777777" w:rsidR="00BE2380" w:rsidRDefault="00000000">
      <w:pPr>
        <w:pStyle w:val="1"/>
        <w:spacing w:after="300" w:line="276" w:lineRule="auto"/>
        <w:jc w:val="both"/>
      </w:pPr>
      <w:r>
        <w:t>Στο άρθρο 22 του ν. 4763/2020 (Α' 254), περί σκοπών των Σχολών Ανώτερης Επαγγελματικής Κατάρτισης (Σ.Α.Ε.Κ.), α)στην παρ. 1 προστίθεται περ. γ), β) στην παρ. 2 προστίθεται τελευταίο εδάφιο και το άρθρο 22 διαμορφώνεται ως εξής:</w:t>
      </w:r>
    </w:p>
    <w:p w14:paraId="55504485" w14:textId="77777777" w:rsidR="00BE2380" w:rsidRDefault="00000000">
      <w:pPr>
        <w:pStyle w:val="1"/>
        <w:jc w:val="center"/>
      </w:pPr>
      <w:r>
        <w:t>«Άρθρο 22</w:t>
      </w:r>
    </w:p>
    <w:p w14:paraId="0361903D" w14:textId="77777777" w:rsidR="00BE2380" w:rsidRDefault="00000000">
      <w:pPr>
        <w:pStyle w:val="1"/>
        <w:jc w:val="center"/>
      </w:pPr>
      <w:r>
        <w:t>Σκοπός των Σ.Α.Ε.Κ.</w:t>
      </w:r>
    </w:p>
    <w:p w14:paraId="50E7398B" w14:textId="77777777" w:rsidR="00BE2380" w:rsidRDefault="00000000">
      <w:pPr>
        <w:pStyle w:val="1"/>
        <w:numPr>
          <w:ilvl w:val="0"/>
          <w:numId w:val="1"/>
        </w:numPr>
        <w:tabs>
          <w:tab w:val="left" w:pos="274"/>
        </w:tabs>
        <w:jc w:val="both"/>
      </w:pPr>
      <w:r>
        <w:t>Σκοπός των Σ.Α.Ε.Κ. είναι:</w:t>
      </w:r>
    </w:p>
    <w:p w14:paraId="51976AFA" w14:textId="77777777" w:rsidR="00BE2380" w:rsidRDefault="00000000">
      <w:pPr>
        <w:pStyle w:val="1"/>
        <w:jc w:val="both"/>
      </w:pPr>
      <w:r>
        <w:t>α) Η παροχή αρχικής επαγγελματικής κατάρτισης σε αποφοίτους της μη υποχρεωτικής δευτεροβάθμιας εκπαίδευσης, δηλαδή των Γενικών Λυκείων (ΓΕ.Λ.) και των ΕΠΑ.Λ., καθώς και σε κατόχους ισότιμων τίτλων,</w:t>
      </w:r>
    </w:p>
    <w:p w14:paraId="38EFDEB9" w14:textId="77777777" w:rsidR="00BE2380" w:rsidRDefault="00000000">
      <w:pPr>
        <w:pStyle w:val="1"/>
        <w:jc w:val="both"/>
      </w:pPr>
      <w:r>
        <w:t>β) η εξασφάλιση στους καταρτιζόμενους αντίστοιχων προσόντων, με τη διδασκαλία επιστημονικών, τεχνικών, επαγγελματικών και πρακτικών γνώσεων και την καλλιέργεια ανάλογων δεξιοτήτων, ώστε να διευκολύνεται η επαγγελματική τους ένταξη και να διασφαλίζεται η προσαρμογή τους στις μεταβαλλόμενες ανάγκες της παραγωγικής διαδικασίας, και</w:t>
      </w:r>
    </w:p>
    <w:p w14:paraId="65403A3E" w14:textId="77777777" w:rsidR="00BE2380" w:rsidRDefault="00000000">
      <w:pPr>
        <w:pStyle w:val="1"/>
        <w:spacing w:line="276" w:lineRule="auto"/>
        <w:jc w:val="both"/>
      </w:pPr>
      <w:r>
        <w:t>γ) η ενεργή και αποτελεσματική διασύνδεση των καταρτιζόμενων και των αποφοίτων των Σ.Α.Ε.Κ. με την αγορά εργασίας σε τοπικό, περιφερειακό και κλαδικό επίπεδο.</w:t>
      </w:r>
    </w:p>
    <w:p w14:paraId="6C0750F6" w14:textId="77777777" w:rsidR="00BE2380" w:rsidRDefault="00000000">
      <w:pPr>
        <w:pStyle w:val="1"/>
        <w:numPr>
          <w:ilvl w:val="0"/>
          <w:numId w:val="1"/>
        </w:numPr>
        <w:tabs>
          <w:tab w:val="left" w:pos="326"/>
        </w:tabs>
        <w:spacing w:line="276" w:lineRule="auto"/>
        <w:jc w:val="both"/>
      </w:pPr>
      <w:r>
        <w:t xml:space="preserve">Οι Σ.Α.Ε.Κ. λειτουργούν ως ευέλικτα όργανα διαρκούς παροχής, αναπροσαρμογής και εκσυγχρονισμού των </w:t>
      </w:r>
      <w:r>
        <w:lastRenderedPageBreak/>
        <w:t xml:space="preserve">προσόντων του ανθρώπινου δυναμικού και αποστολή τους είναι η παροχή ουσιαστικών και τυπικών επαγγελματικών εφοδίων και προσόντων με σκοπό τη διευκόλυνση της κινητικότητας των εργαζομένων, ενισχύοντας παράλληλα την οικονομία </w:t>
      </w:r>
      <w:proofErr w:type="spellStart"/>
      <w:r>
        <w:t>τηςΧώρας</w:t>
      </w:r>
      <w:proofErr w:type="spellEnd"/>
      <w:r>
        <w:t xml:space="preserve">, με τη συμβολή τους στην αύξηση της παραγωγικότητας και την οικονομική μεγέθυνση. Ο απολυτήριος τίτλος που παρέχουν είναι προσόν διορισμού στην εκπαιδευτική κατηγορία Δ.Ε., σύμφωνα με το </w:t>
      </w:r>
      <w:proofErr w:type="spellStart"/>
      <w:r>
        <w:t>π.δ.</w:t>
      </w:r>
      <w:proofErr w:type="spellEnd"/>
      <w:r>
        <w:t xml:space="preserve"> 85/2022 (Α'232).</w:t>
      </w:r>
    </w:p>
    <w:p w14:paraId="6FB9D18B" w14:textId="77777777" w:rsidR="00BE2380" w:rsidRDefault="00000000">
      <w:pPr>
        <w:pStyle w:val="1"/>
        <w:numPr>
          <w:ilvl w:val="0"/>
          <w:numId w:val="1"/>
        </w:numPr>
        <w:tabs>
          <w:tab w:val="left" w:pos="317"/>
        </w:tabs>
        <w:spacing w:after="300" w:line="276" w:lineRule="auto"/>
        <w:jc w:val="both"/>
      </w:pPr>
      <w:r>
        <w:t>Οι Σ.Α.Ε.Κ. μπορεί να είναι δημόσιες ή ιδιωτικές.».</w:t>
      </w:r>
    </w:p>
    <w:p w14:paraId="46A8BC27" w14:textId="77777777" w:rsidR="00BE2380" w:rsidRDefault="00000000">
      <w:pPr>
        <w:pStyle w:val="1"/>
        <w:spacing w:line="276" w:lineRule="auto"/>
        <w:jc w:val="center"/>
      </w:pPr>
      <w:r>
        <w:rPr>
          <w:b/>
          <w:bCs/>
        </w:rPr>
        <w:t>Άρθρο 5</w:t>
      </w:r>
    </w:p>
    <w:p w14:paraId="52470B58" w14:textId="77777777" w:rsidR="00BE2380" w:rsidRDefault="00000000">
      <w:pPr>
        <w:pStyle w:val="1"/>
        <w:spacing w:line="276" w:lineRule="auto"/>
        <w:jc w:val="center"/>
      </w:pPr>
      <w:r>
        <w:rPr>
          <w:b/>
          <w:bCs/>
        </w:rPr>
        <w:t>Μετονομασία των Ινστιτούτων Επαγγελματικής Κατάρτισης Ειδικής Αγωγής και</w:t>
      </w:r>
      <w:r>
        <w:rPr>
          <w:b/>
          <w:bCs/>
        </w:rPr>
        <w:br/>
        <w:t>Εκπαίδευσης σε Σχολές Ανώτερης Επαγγελματικής Κατάρτισης για άτομα με αναπηρία</w:t>
      </w:r>
    </w:p>
    <w:p w14:paraId="0A8B0D62" w14:textId="77777777" w:rsidR="00BE2380" w:rsidRDefault="00000000">
      <w:pPr>
        <w:pStyle w:val="1"/>
        <w:tabs>
          <w:tab w:val="left" w:pos="964"/>
        </w:tabs>
        <w:spacing w:line="276" w:lineRule="auto"/>
        <w:jc w:val="both"/>
      </w:pPr>
      <w:r>
        <w:t>1.</w:t>
      </w:r>
      <w:r>
        <w:tab/>
        <w:t>Τα Ινστιτούτα Επαγγελματικής Κατάρτισης (Ι.Ε.Κ.) Ειδικής Αγωγής και Εκπαίδευσης,</w:t>
      </w:r>
    </w:p>
    <w:p w14:paraId="138D16FC" w14:textId="77777777" w:rsidR="00BE2380" w:rsidRDefault="00000000">
      <w:pPr>
        <w:pStyle w:val="1"/>
        <w:spacing w:line="276" w:lineRule="auto"/>
        <w:jc w:val="both"/>
      </w:pPr>
      <w:r>
        <w:t>δημόσια και ιδιωτικά, μετονομάζονται σε Σχολές Ανώτερης Επαγγελματικής Κατάρτισης (Σ.Α.Ε.Κ.) για άτομα με αναπηρία.</w:t>
      </w:r>
    </w:p>
    <w:p w14:paraId="26B785BC" w14:textId="77777777" w:rsidR="00BE2380" w:rsidRDefault="00000000">
      <w:pPr>
        <w:pStyle w:val="1"/>
        <w:tabs>
          <w:tab w:val="left" w:pos="964"/>
        </w:tabs>
        <w:spacing w:line="276" w:lineRule="auto"/>
        <w:jc w:val="both"/>
      </w:pPr>
      <w:r>
        <w:t>2.</w:t>
      </w:r>
      <w:r>
        <w:tab/>
        <w:t>Όπου στην κείμενη νομοθεσία αναφέρεται ο όρος «Ινστιτούτα Επαγγελματικής</w:t>
      </w:r>
    </w:p>
    <w:p w14:paraId="69923C02" w14:textId="77777777" w:rsidR="00BE2380" w:rsidRDefault="00000000">
      <w:pPr>
        <w:pStyle w:val="1"/>
        <w:spacing w:after="300" w:line="276" w:lineRule="auto"/>
        <w:jc w:val="both"/>
      </w:pPr>
      <w:r>
        <w:t>Κατάρτισης (Ι.Ε.Κ.) Ειδικής Αγωγής και Εκπαίδευσης», νοούνται οι Σχολές Ανώτερης Επαγγελματικής Κατάρτισης (Σ.Α.Ε.Κ.) για άτομα με αναπηρία.</w:t>
      </w:r>
    </w:p>
    <w:p w14:paraId="2A151A34" w14:textId="77777777" w:rsidR="00BE2380" w:rsidRDefault="00000000">
      <w:pPr>
        <w:pStyle w:val="1"/>
        <w:jc w:val="center"/>
      </w:pPr>
      <w:r>
        <w:rPr>
          <w:b/>
          <w:bCs/>
        </w:rPr>
        <w:t>Άρθρο 6</w:t>
      </w:r>
    </w:p>
    <w:p w14:paraId="069B11F0" w14:textId="77777777" w:rsidR="00BE2380" w:rsidRDefault="00000000">
      <w:pPr>
        <w:pStyle w:val="1"/>
        <w:jc w:val="center"/>
      </w:pPr>
      <w:r>
        <w:rPr>
          <w:b/>
          <w:bCs/>
        </w:rPr>
        <w:t>Ίδρυση Σχολών Ανώτερης Επαγγελματικής Κατάρτισης για άτομα με αναπηρία- Προσθήκη</w:t>
      </w:r>
      <w:r>
        <w:rPr>
          <w:b/>
          <w:bCs/>
        </w:rPr>
        <w:br/>
        <w:t>παρ. 3α) στο άρθρο 23 ν. 4763/2020</w:t>
      </w:r>
    </w:p>
    <w:p w14:paraId="060BDDE3" w14:textId="77777777" w:rsidR="00BE2380" w:rsidRDefault="00000000">
      <w:pPr>
        <w:pStyle w:val="1"/>
        <w:jc w:val="both"/>
      </w:pPr>
      <w:r>
        <w:t>Στο άρθρο 23 του ν. 4763/2020 (Α' 254), περί όρων και διαδικασιών ίδρυσης των Ι.Ε.Κ., μετά την παρ. 3, προστίθεται παρ. 3Α ως εξής:</w:t>
      </w:r>
    </w:p>
    <w:p w14:paraId="104BFBB3" w14:textId="77777777" w:rsidR="00BE2380" w:rsidRDefault="00000000">
      <w:pPr>
        <w:pStyle w:val="1"/>
        <w:jc w:val="both"/>
      </w:pPr>
      <w:r>
        <w:t>«3Α. Για τις περιπτώσεις ατόμων με αναπηρία τα οποία τεκμηριωμένα δεν μπορούν να φοιτήσουν σε Σ.Α.Ε.Κ. που απευθύνεται στον γενικό πληθυσμό, προς τον σκοπό της αντιμετώπισης ειδικών συνθηκών ή συγκεκριμένων κατηγοριών αναπηρίας, δύναται να ιδρύονται Σ.Α.Ε.Κ. για άτομα με αναπηρία.</w:t>
      </w:r>
    </w:p>
    <w:p w14:paraId="4E03B846" w14:textId="77777777" w:rsidR="00BE2380" w:rsidRDefault="00000000">
      <w:pPr>
        <w:pStyle w:val="1"/>
        <w:spacing w:after="300"/>
        <w:jc w:val="both"/>
      </w:pPr>
      <w:r>
        <w:t>Για την ίδρυση Σ.Α.Ε.Κ. για άτομα με αναπηρία εκπονούνται εξειδικευμένες μελέτες που προτείνει η Κ.Ε.Ε..».</w:t>
      </w:r>
    </w:p>
    <w:p w14:paraId="7FC142BF" w14:textId="77777777" w:rsidR="00BE2380" w:rsidRDefault="00000000">
      <w:pPr>
        <w:pStyle w:val="1"/>
        <w:jc w:val="center"/>
      </w:pPr>
      <w:r>
        <w:rPr>
          <w:b/>
          <w:bCs/>
        </w:rPr>
        <w:t>Άρθρο 7</w:t>
      </w:r>
    </w:p>
    <w:p w14:paraId="342A9A1D" w14:textId="77777777" w:rsidR="00BE2380" w:rsidRDefault="00000000">
      <w:pPr>
        <w:pStyle w:val="1"/>
        <w:jc w:val="center"/>
      </w:pPr>
      <w:r>
        <w:rPr>
          <w:b/>
          <w:bCs/>
        </w:rPr>
        <w:t>Διάρθρωση και αρμοδιότητες των Σχολών Ανώτερης Επαγγελματικής Κατάρτισης -</w:t>
      </w:r>
      <w:r>
        <w:rPr>
          <w:b/>
          <w:bCs/>
        </w:rPr>
        <w:br/>
        <w:t>Προσθήκη άρθρου 24Α στον ν. 4763/2020</w:t>
      </w:r>
    </w:p>
    <w:p w14:paraId="616726C5" w14:textId="77777777" w:rsidR="00BE2380" w:rsidRDefault="00000000">
      <w:pPr>
        <w:pStyle w:val="1"/>
        <w:spacing w:after="300"/>
        <w:jc w:val="both"/>
      </w:pPr>
      <w:r>
        <w:t>Στον ν. 4763/2020 (Α' 254), μετά το άρθρο 24, προστίθεται άρθρο 24Α ως εξής:</w:t>
      </w:r>
    </w:p>
    <w:p w14:paraId="4D474468" w14:textId="77777777" w:rsidR="00BE2380" w:rsidRDefault="00000000">
      <w:pPr>
        <w:pStyle w:val="1"/>
        <w:spacing w:line="276" w:lineRule="auto"/>
        <w:jc w:val="center"/>
      </w:pPr>
      <w:r>
        <w:t>«Άρθρο 24Α</w:t>
      </w:r>
    </w:p>
    <w:p w14:paraId="421838C0" w14:textId="77777777" w:rsidR="00BE2380" w:rsidRDefault="00000000">
      <w:pPr>
        <w:pStyle w:val="1"/>
        <w:spacing w:after="300" w:line="276" w:lineRule="auto"/>
        <w:jc w:val="center"/>
      </w:pPr>
      <w:r>
        <w:t>Διάρθρωση και αρμοδιότητες των Σχολών Ανώτερης Επαγγελματικής Κατάρτισης</w:t>
      </w:r>
    </w:p>
    <w:p w14:paraId="3645F7F7" w14:textId="77777777" w:rsidR="00BE2380" w:rsidRDefault="00000000">
      <w:pPr>
        <w:pStyle w:val="1"/>
        <w:numPr>
          <w:ilvl w:val="0"/>
          <w:numId w:val="2"/>
        </w:numPr>
        <w:tabs>
          <w:tab w:val="left" w:pos="964"/>
          <w:tab w:val="left" w:pos="1013"/>
        </w:tabs>
        <w:spacing w:line="276" w:lineRule="auto"/>
        <w:jc w:val="both"/>
      </w:pPr>
      <w:r>
        <w:t>Οι Σχολές Ανώτερης Επαγγελματικής Κατάρτισης (Σ.Α.Ε.Κ.) οργανώνονται στους</w:t>
      </w:r>
    </w:p>
    <w:p w14:paraId="35468CE2" w14:textId="77777777" w:rsidR="00BE2380" w:rsidRDefault="00000000">
      <w:pPr>
        <w:pStyle w:val="1"/>
        <w:spacing w:after="300" w:line="276" w:lineRule="auto"/>
        <w:jc w:val="both"/>
      </w:pPr>
      <w:r>
        <w:t>ακόλουθους επιμέρους τομείς:</w:t>
      </w:r>
    </w:p>
    <w:p w14:paraId="6E977EE2" w14:textId="77777777" w:rsidR="00BE2380" w:rsidRDefault="00000000">
      <w:pPr>
        <w:pStyle w:val="1"/>
        <w:jc w:val="both"/>
      </w:pPr>
      <w:r>
        <w:t>α) Τομέας Επαγγελματικής Κατάρτισης.</w:t>
      </w:r>
    </w:p>
    <w:p w14:paraId="44EB9A90" w14:textId="77777777" w:rsidR="00BE2380" w:rsidRDefault="00000000">
      <w:pPr>
        <w:pStyle w:val="1"/>
        <w:jc w:val="both"/>
      </w:pPr>
      <w:r>
        <w:t>β) Τομέας Επαγγελματικής Ανάπτυξης και Συμβουλευτικής.</w:t>
      </w:r>
    </w:p>
    <w:p w14:paraId="1D9566E6" w14:textId="77777777" w:rsidR="00BE2380" w:rsidRDefault="00000000">
      <w:pPr>
        <w:pStyle w:val="1"/>
        <w:numPr>
          <w:ilvl w:val="0"/>
          <w:numId w:val="2"/>
        </w:numPr>
        <w:tabs>
          <w:tab w:val="left" w:pos="1013"/>
        </w:tabs>
        <w:jc w:val="both"/>
      </w:pPr>
      <w:r>
        <w:t xml:space="preserve">Ο Τομέας Επαγγελματικής Κατάρτισης οργανώνει και πραγματοποιεί: α) προγράμματα αρχικής επαγγελματικής κατάρτισης Επιπέδου </w:t>
      </w:r>
      <w:r w:rsidRPr="00BE06E6">
        <w:rPr>
          <w:lang w:eastAsia="en-US" w:bidi="en-US"/>
        </w:rPr>
        <w:t xml:space="preserve">5 </w:t>
      </w:r>
      <w:r>
        <w:t xml:space="preserve">του Εθνικού Πλαισίου Προσόντων, β) προγράμματα αναβάθμισης δεξιοτήτων και </w:t>
      </w:r>
      <w:proofErr w:type="spellStart"/>
      <w:r>
        <w:t>επικαιροποίησης</w:t>
      </w:r>
      <w:proofErr w:type="spellEnd"/>
      <w:r>
        <w:t xml:space="preserve"> γνώσεων, που απευθύνονται σε καταρτιζόμενους </w:t>
      </w:r>
      <w:r w:rsidRPr="00BE06E6">
        <w:rPr>
          <w:lang w:eastAsia="en-US" w:bidi="en-US"/>
        </w:rPr>
        <w:t xml:space="preserve">- </w:t>
      </w:r>
      <w:r>
        <w:t xml:space="preserve">μαθητευομένους που έχουν ολοκληρώσει τη φοίτησή τους και δεν είναι κάτοχοι Διπλώματος Επαγγελματικής Ειδικότητας Εκπαίδευσης και Κατάρτισης, επιπέδου </w:t>
      </w:r>
      <w:r w:rsidRPr="00BE06E6">
        <w:rPr>
          <w:lang w:eastAsia="en-US" w:bidi="en-US"/>
        </w:rPr>
        <w:t xml:space="preserve">5, </w:t>
      </w:r>
      <w:r>
        <w:t xml:space="preserve">της περ. </w:t>
      </w:r>
      <w:proofErr w:type="spellStart"/>
      <w:r>
        <w:t>στ</w:t>
      </w:r>
      <w:proofErr w:type="spellEnd"/>
      <w:r>
        <w:t xml:space="preserve">) της παρ. 1 του άρθρου 25 του ν. 4186/2013 (Α'193), που χορηγείται στους αποφοίτους επιπέδου πέντε (5) μετά από πιστοποίηση, με την προϋπόθεση να μην έχει παρέλθει χρονικό διάστημα μεγαλύτερο των δεκαοκτώ (18) μηνών από την ολοκλήρωση της φοίτησής τους και </w:t>
      </w:r>
      <w:r>
        <w:lastRenderedPageBreak/>
        <w:t>γ) προγράμματα εκπαίδευσης εκπαιδευτών πρακτικής άσκησης των φορέων υποδοχής.</w:t>
      </w:r>
    </w:p>
    <w:p w14:paraId="07993E34" w14:textId="77777777" w:rsidR="00BE2380" w:rsidRDefault="00000000">
      <w:pPr>
        <w:pStyle w:val="1"/>
        <w:numPr>
          <w:ilvl w:val="0"/>
          <w:numId w:val="2"/>
        </w:numPr>
        <w:tabs>
          <w:tab w:val="left" w:pos="1013"/>
        </w:tabs>
        <w:spacing w:after="300"/>
        <w:jc w:val="both"/>
      </w:pPr>
      <w:r>
        <w:t xml:space="preserve">Ο Τομέας Επαγγελματικής Ανάπτυξης και Συμβουλευτικής αποτελείται από τα Γραφεία Επαγγελματικής Ανάπτυξης και Σταδιοδρομίας (Γ.Ε.Α.Σ.) των Σ.Α.Ε.Κ. της παρ. 2 του άρθρου 32, ασκεί τις αρμοδιότητες της περ. α) της παρ. 2 του άρθρου 32 και δύναται να χρηματοδοτείται από εθνικούς ή </w:t>
      </w:r>
      <w:proofErr w:type="spellStart"/>
      <w:r>
        <w:t>ενωσιακούς</w:t>
      </w:r>
      <w:proofErr w:type="spellEnd"/>
      <w:r>
        <w:t xml:space="preserve"> πόρους. »</w:t>
      </w:r>
    </w:p>
    <w:p w14:paraId="1CF410A8" w14:textId="77777777" w:rsidR="00BE2380" w:rsidRDefault="00000000">
      <w:pPr>
        <w:pStyle w:val="1"/>
        <w:spacing w:line="276" w:lineRule="auto"/>
        <w:jc w:val="center"/>
      </w:pPr>
      <w:r>
        <w:rPr>
          <w:b/>
          <w:bCs/>
        </w:rPr>
        <w:t>Άρθρο 8</w:t>
      </w:r>
    </w:p>
    <w:p w14:paraId="5A2FC69C" w14:textId="77777777" w:rsidR="00BE2380" w:rsidRDefault="00000000">
      <w:pPr>
        <w:pStyle w:val="1"/>
        <w:spacing w:line="276" w:lineRule="auto"/>
        <w:jc w:val="center"/>
      </w:pPr>
      <w:r>
        <w:rPr>
          <w:b/>
          <w:bCs/>
        </w:rPr>
        <w:t>Διάρκεια φοίτησης στις Σχολές Ανώτερης Επαγγελματικής Κατάρτισης Τροποποίηση περ. β)</w:t>
      </w:r>
      <w:r>
        <w:rPr>
          <w:b/>
          <w:bCs/>
        </w:rPr>
        <w:br/>
        <w:t>παρ. 1 άρθρου 25 ν. 4763/2020</w:t>
      </w:r>
    </w:p>
    <w:p w14:paraId="75E336BF" w14:textId="77777777" w:rsidR="00BE2380" w:rsidRDefault="00000000">
      <w:pPr>
        <w:pStyle w:val="1"/>
        <w:spacing w:line="276" w:lineRule="auto"/>
        <w:jc w:val="both"/>
      </w:pPr>
      <w:r>
        <w:rPr>
          <w:color w:val="212121"/>
        </w:rPr>
        <w:t>Η περ. β) της παρ. 1 του άρθρου 25 του ν. 4763/2020 (Α' 254), περί διάρκειας φοίτησης στις Σ.Α.Ε.Κ. τροποποιείται ως προς τη μέγιστη διάρκεια φοίτησης και η περ. β) διαμορφώνεται ως εξής:</w:t>
      </w:r>
    </w:p>
    <w:p w14:paraId="28B822B1" w14:textId="77777777" w:rsidR="00BE2380" w:rsidRDefault="00000000">
      <w:pPr>
        <w:pStyle w:val="1"/>
        <w:spacing w:after="300"/>
        <w:jc w:val="both"/>
      </w:pPr>
      <w:r>
        <w:t>β) Η επαγγελματική κατάρτιση στις Σ.Α.Ε.Κ. ξεκινά κατά το χειμερινό ή εαρινό εξάμηνο, διαρκεί κατ' ελάχιστον τέσσερα (4) και δεν δύναται να υπερβαίνει τα έξι (6) συνολικά εξάμηνα, σύμφωνα με τους Οδηγούς Κατάρτισης της ειδικότητας, συμπεριλαμβανομένης σ' αυτά της περιόδου πρακτικής άσκησης ή μαθητείας.</w:t>
      </w:r>
    </w:p>
    <w:p w14:paraId="3B17A9F5" w14:textId="77777777" w:rsidR="00BE2380" w:rsidRDefault="00000000">
      <w:pPr>
        <w:pStyle w:val="1"/>
        <w:jc w:val="center"/>
      </w:pPr>
      <w:r>
        <w:rPr>
          <w:b/>
          <w:bCs/>
        </w:rPr>
        <w:t>Άρθρο 9</w:t>
      </w:r>
    </w:p>
    <w:p w14:paraId="15DFE4B0" w14:textId="77777777" w:rsidR="00BE2380" w:rsidRDefault="00000000">
      <w:pPr>
        <w:pStyle w:val="1"/>
        <w:jc w:val="center"/>
      </w:pPr>
      <w:r>
        <w:rPr>
          <w:b/>
          <w:bCs/>
        </w:rPr>
        <w:t>Αρμοδιότητες των Γραφείων Επαγγελματικής Ανάπτυξης και Σταδιοδρομίας των Σχολών</w:t>
      </w:r>
      <w:r>
        <w:rPr>
          <w:b/>
          <w:bCs/>
        </w:rPr>
        <w:br/>
        <w:t>Ανώτερης Επαγγελματικής Κατάρτισης - Τροποποίηση περ. α) παρ. 2 άρθρου 32 ν.</w:t>
      </w:r>
    </w:p>
    <w:p w14:paraId="4954EEC2" w14:textId="77777777" w:rsidR="00BE2380" w:rsidRDefault="00000000">
      <w:pPr>
        <w:pStyle w:val="1"/>
        <w:jc w:val="center"/>
      </w:pPr>
      <w:r>
        <w:rPr>
          <w:b/>
          <w:bCs/>
        </w:rPr>
        <w:t>4763/2020</w:t>
      </w:r>
    </w:p>
    <w:p w14:paraId="5A585281" w14:textId="77777777" w:rsidR="00BE2380" w:rsidRDefault="00000000">
      <w:pPr>
        <w:pStyle w:val="1"/>
        <w:jc w:val="both"/>
      </w:pPr>
      <w:r>
        <w:t xml:space="preserve">Στην περ. α) της παρ. 2 του άρθρου 32 του ν. 4763/2020 (Α' 254), περί των αρμοδιοτήτων των Γραφείων Επαγγελματικής Ανάπτυξης και Σταδιοδρομίας (Γ.Ε.Α.Σ.) των Σχολών Ανώτερης Επαγγελματικής Κατάρτισης (Σ.Α.Ε.Κ.) στην </w:t>
      </w:r>
      <w:proofErr w:type="spellStart"/>
      <w:r>
        <w:t>υποπερ</w:t>
      </w:r>
      <w:proofErr w:type="spellEnd"/>
      <w:r>
        <w:t xml:space="preserve">. </w:t>
      </w:r>
      <w:proofErr w:type="spellStart"/>
      <w:r>
        <w:t>αε</w:t>
      </w:r>
      <w:proofErr w:type="spellEnd"/>
      <w:r>
        <w:t xml:space="preserve">) προστίθενται τα </w:t>
      </w:r>
      <w:proofErr w:type="spellStart"/>
      <w:r>
        <w:t>ν.π.δ.δ</w:t>
      </w:r>
      <w:proofErr w:type="spellEnd"/>
      <w:r>
        <w:t xml:space="preserve"> και τα ινστιτούτα κοινωνικών εταίρων, προστίθενται </w:t>
      </w:r>
      <w:proofErr w:type="spellStart"/>
      <w:r>
        <w:t>υποπερ</w:t>
      </w:r>
      <w:proofErr w:type="spellEnd"/>
      <w:r>
        <w:t xml:space="preserve">. </w:t>
      </w:r>
      <w:proofErr w:type="spellStart"/>
      <w:r>
        <w:t>αστ</w:t>
      </w:r>
      <w:proofErr w:type="spellEnd"/>
      <w:r>
        <w:t>) έως αι) και η περ. α) διαμορφώνεται ως εξής:</w:t>
      </w:r>
    </w:p>
    <w:p w14:paraId="09620A64" w14:textId="77777777" w:rsidR="00BE2380" w:rsidRDefault="00000000">
      <w:pPr>
        <w:pStyle w:val="1"/>
        <w:jc w:val="both"/>
      </w:pPr>
      <w:r>
        <w:t xml:space="preserve">«α) Σε κάθε δημόσια Σχολή Ανώτερης Επαγγελματικής Κατάρτισης (Σ.Α.Ε.Κ.), αρμοδιότητας του Υπουργείου Παιδείας, Θρησκευμάτων και Αθλητισμού, λειτουργεί Γραφείο Επαγγελματικής Ανάπτυξης και Σταδιοδρομίας (Γ.Ε.Α.Σ.). Στις αρμοδιότητες του Γ.Ε.Α.Σ. περιλαμβάνονται: </w:t>
      </w:r>
      <w:proofErr w:type="spellStart"/>
      <w:r>
        <w:t>αα</w:t>
      </w:r>
      <w:proofErr w:type="spellEnd"/>
      <w:r>
        <w:t>) η ενημέρωση και συμβουλευτική υποστήριξη των καταρτιζόμενων και αποφοίτων των Σ.Α.Ε.Κ.,</w:t>
      </w:r>
    </w:p>
    <w:p w14:paraId="1135448B" w14:textId="77777777" w:rsidR="00BE2380" w:rsidRDefault="00000000">
      <w:pPr>
        <w:pStyle w:val="1"/>
        <w:jc w:val="both"/>
      </w:pPr>
      <w:proofErr w:type="spellStart"/>
      <w:r>
        <w:t>αβ</w:t>
      </w:r>
      <w:proofErr w:type="spellEnd"/>
      <w:r>
        <w:t xml:space="preserve">) η πληροφόρηση της εκπαιδευτικής κοινότητας, των επιχειρήσεων και των καταρτιζόμενων για το έργο της Αρχικής Επαγγελματικής Κατάρτισης και η εν γένει </w:t>
      </w:r>
      <w:proofErr w:type="spellStart"/>
      <w:r>
        <w:t>προβολήτων</w:t>
      </w:r>
      <w:proofErr w:type="spellEnd"/>
      <w:r>
        <w:t xml:space="preserve"> Σ.Α.Ε.Κ., </w:t>
      </w:r>
      <w:proofErr w:type="spellStart"/>
      <w:r>
        <w:t>αγ</w:t>
      </w:r>
      <w:proofErr w:type="spellEnd"/>
      <w:r>
        <w:t>) η οργάνωση, εποπτεία και παρακολούθηση της μαθητείας και πρακτικής άσκησης των καταρτιζόμενων των Σ.Α.Ε.Κ.,</w:t>
      </w:r>
    </w:p>
    <w:p w14:paraId="43935466" w14:textId="77777777" w:rsidR="00BE2380" w:rsidRDefault="00000000">
      <w:pPr>
        <w:pStyle w:val="1"/>
        <w:jc w:val="both"/>
      </w:pPr>
      <w:proofErr w:type="spellStart"/>
      <w:r>
        <w:t>αδ</w:t>
      </w:r>
      <w:proofErr w:type="spellEnd"/>
      <w:r>
        <w:t>) η παρακολούθηση της ένταξης των αποφοίτων των Σ.Α.Ε.Κ. στην αγορά εργασίας και η σύνταξη σχετικών εκθέσεων ή μελετών σχετικά με την επαγγελματική ανάπτυξη και σταδιοδρομία των αποφοίτων των Σ.Α.Ε.Κ.,</w:t>
      </w:r>
    </w:p>
    <w:p w14:paraId="0619A6F9" w14:textId="77777777" w:rsidR="00BE2380" w:rsidRDefault="00000000">
      <w:pPr>
        <w:pStyle w:val="1"/>
        <w:jc w:val="both"/>
      </w:pPr>
      <w:proofErr w:type="spellStart"/>
      <w:r>
        <w:t>αε</w:t>
      </w:r>
      <w:proofErr w:type="spellEnd"/>
      <w:r>
        <w:t xml:space="preserve">) η συνεργασία με τις αρμόδιες υπηρεσίες του Υπουργείου Παιδείας, Θρησκευμάτων και Αθλητισμού ή συναρμόδιων υπουργείων ή </w:t>
      </w:r>
      <w:proofErr w:type="spellStart"/>
      <w:r>
        <w:t>ν.π.δ.δ.</w:t>
      </w:r>
      <w:proofErr w:type="spellEnd"/>
      <w:r>
        <w:t>, ινστιτούτων κοινωνικών εταίρων και επαγγελματικών φορέων, καθώς και η τήρηση των κανόνων δημοσιότητας και υλοποίησης συγχρηματοδοτούμενων έργων σχετικών με θέματα επαγγελματικής ανάπτυξης και σταδιοδρομίας,</w:t>
      </w:r>
    </w:p>
    <w:p w14:paraId="212750BC" w14:textId="77777777" w:rsidR="00BE2380" w:rsidRDefault="00000000">
      <w:pPr>
        <w:pStyle w:val="1"/>
        <w:jc w:val="both"/>
      </w:pPr>
      <w:proofErr w:type="spellStart"/>
      <w:r>
        <w:t>αστ</w:t>
      </w:r>
      <w:proofErr w:type="spellEnd"/>
      <w:r>
        <w:t>) η συμβουλευτική σε θέματα επαγγελματικού προσανατολισμού και σταδιοδρομίας στους καταρτιζόμενους, με την καθιέρωση προγραμματισμένων ατομικών συνεδριών στην αρχή και στο τέλος κάθε εξαμήνου κατάρτισης,</w:t>
      </w:r>
    </w:p>
    <w:p w14:paraId="7C511190" w14:textId="77777777" w:rsidR="00BE2380" w:rsidRDefault="00000000">
      <w:pPr>
        <w:pStyle w:val="1"/>
        <w:jc w:val="both"/>
      </w:pPr>
      <w:proofErr w:type="spellStart"/>
      <w:r>
        <w:t>αζ</w:t>
      </w:r>
      <w:proofErr w:type="spellEnd"/>
      <w:r>
        <w:t>) η διασύνδεση με επιχειρήσεις υποδοχής και η παρακολούθηση της εξέλιξης της πρακτικής άσκησης των καταρτιζόμενων,</w:t>
      </w:r>
    </w:p>
    <w:p w14:paraId="4D1BB646" w14:textId="77777777" w:rsidR="00BE2380" w:rsidRDefault="00000000">
      <w:pPr>
        <w:pStyle w:val="1"/>
        <w:jc w:val="both"/>
      </w:pPr>
      <w:proofErr w:type="spellStart"/>
      <w:r>
        <w:t>αη</w:t>
      </w:r>
      <w:proofErr w:type="spellEnd"/>
      <w:r>
        <w:t xml:space="preserve">) η παρακολούθηση και υποστήριξη της σταδιοδρομίας των πιστοποιημένων </w:t>
      </w:r>
      <w:proofErr w:type="spellStart"/>
      <w:r>
        <w:t>αποφοίτων,αθ</w:t>
      </w:r>
      <w:proofErr w:type="spellEnd"/>
      <w:r>
        <w:t>) η σύζευξη προσφοράς - ζήτησης σε τοπικές και κλαδικές αγορές εργασίας, για την επίτευξη της οποίας δύναται να συνάπτονται μνημόνια συνεργασίας και κατανόησης με τοπικές επιχειρήσεις για την ανάπτυξη σχέσεων συνεργασίας και</w:t>
      </w:r>
    </w:p>
    <w:p w14:paraId="3B2C8A19" w14:textId="77777777" w:rsidR="00BE2380" w:rsidRDefault="00000000">
      <w:pPr>
        <w:pStyle w:val="1"/>
        <w:spacing w:after="300"/>
        <w:jc w:val="both"/>
      </w:pPr>
      <w:r>
        <w:t>αι) η καθοδήγηση και συμβουλευτική στην ανάπτυξη επιχειρηματικών δράσεων και εγχειρημάτων από καταρτιζόμενους και αποφοίτους.».</w:t>
      </w:r>
    </w:p>
    <w:p w14:paraId="36BAC5C9" w14:textId="77777777" w:rsidR="00BE2380" w:rsidRDefault="00000000">
      <w:pPr>
        <w:pStyle w:val="1"/>
        <w:jc w:val="center"/>
      </w:pPr>
      <w:r>
        <w:rPr>
          <w:b/>
          <w:bCs/>
        </w:rPr>
        <w:lastRenderedPageBreak/>
        <w:t>Άρθρο 10</w:t>
      </w:r>
    </w:p>
    <w:p w14:paraId="36428EA8" w14:textId="77777777" w:rsidR="00BE2380" w:rsidRDefault="00000000">
      <w:pPr>
        <w:pStyle w:val="1"/>
        <w:jc w:val="center"/>
      </w:pPr>
      <w:r>
        <w:rPr>
          <w:b/>
          <w:bCs/>
        </w:rPr>
        <w:t xml:space="preserve">Χρηματοδότηση προγραμμάτων αναβάθμισης δεξιοτήτων, </w:t>
      </w:r>
      <w:proofErr w:type="spellStart"/>
      <w:r>
        <w:rPr>
          <w:b/>
          <w:bCs/>
        </w:rPr>
        <w:t>επικαιροποίησης</w:t>
      </w:r>
      <w:proofErr w:type="spellEnd"/>
      <w:r>
        <w:rPr>
          <w:b/>
          <w:bCs/>
        </w:rPr>
        <w:t xml:space="preserve"> γνώσεων και</w:t>
      </w:r>
      <w:r>
        <w:rPr>
          <w:b/>
          <w:bCs/>
        </w:rPr>
        <w:br/>
        <w:t>εκπαίδευσης εκπαιδευτών πρακτικής άσκησης των Σχολών Ανώτερης Επαγγελματικής</w:t>
      </w:r>
    </w:p>
    <w:p w14:paraId="32678651" w14:textId="77777777" w:rsidR="00BE2380" w:rsidRDefault="00000000">
      <w:pPr>
        <w:pStyle w:val="1"/>
        <w:jc w:val="center"/>
      </w:pPr>
      <w:r>
        <w:rPr>
          <w:b/>
          <w:bCs/>
        </w:rPr>
        <w:t>Κατάρτισης - Προσθήκη άρθρου 33Α στον ν. 4763/2020</w:t>
      </w:r>
    </w:p>
    <w:p w14:paraId="4898AF9C" w14:textId="77777777" w:rsidR="00BE2380" w:rsidRDefault="00000000">
      <w:pPr>
        <w:pStyle w:val="1"/>
        <w:spacing w:after="300"/>
        <w:jc w:val="both"/>
      </w:pPr>
      <w:r>
        <w:t>Στον ν. 4763/2020 (Α' 254), μετά το άρθρο 33, προστίθεται άρθρο 33Α ως εξής:</w:t>
      </w:r>
    </w:p>
    <w:p w14:paraId="2495D9E0" w14:textId="77777777" w:rsidR="00BE2380" w:rsidRDefault="00000000">
      <w:pPr>
        <w:pStyle w:val="1"/>
        <w:spacing w:line="276" w:lineRule="auto"/>
        <w:jc w:val="center"/>
      </w:pPr>
      <w:r>
        <w:t>«Άρθρο 33Α</w:t>
      </w:r>
    </w:p>
    <w:p w14:paraId="23D436ED" w14:textId="77777777" w:rsidR="00BE2380" w:rsidRDefault="00000000">
      <w:pPr>
        <w:pStyle w:val="1"/>
        <w:spacing w:after="300" w:line="276" w:lineRule="auto"/>
        <w:jc w:val="both"/>
      </w:pPr>
      <w:r>
        <w:t xml:space="preserve">Χρηματοδότηση προγραμμάτων αναβάθμισης δεξιοτήτων, </w:t>
      </w:r>
      <w:proofErr w:type="spellStart"/>
      <w:r>
        <w:t>επικαιροποίησης</w:t>
      </w:r>
      <w:proofErr w:type="spellEnd"/>
      <w:r>
        <w:t xml:space="preserve"> γνώσεων και εκπαίδευσης εκπαιδευτών πρακτικής άσκησης των Σχολών Ανώτερης Επαγγελματικής Κατάρτισης</w:t>
      </w:r>
    </w:p>
    <w:p w14:paraId="1F4BDFB1" w14:textId="77777777" w:rsidR="00BE2380" w:rsidRDefault="00000000">
      <w:pPr>
        <w:pStyle w:val="1"/>
        <w:spacing w:after="300" w:line="276" w:lineRule="auto"/>
        <w:jc w:val="both"/>
      </w:pPr>
      <w:r>
        <w:t xml:space="preserve">Τα προγράμματα αναβάθμισης δεξιοτήτων και </w:t>
      </w:r>
      <w:proofErr w:type="spellStart"/>
      <w:r>
        <w:t>επικαιροποίησης</w:t>
      </w:r>
      <w:proofErr w:type="spellEnd"/>
      <w:r>
        <w:t xml:space="preserve"> γνώσεων και τα προγράμματα εκπαίδευσης εκπαιδευτών πρακτικής άσκησης, τα οποία παρέχονται από τον Τομέα Επαγγελματικής Κατάρτισης της Σ.Α.Ε.Κ., δύναται να χρηματοδοτούνται από εθνικούς ή </w:t>
      </w:r>
      <w:proofErr w:type="spellStart"/>
      <w:r>
        <w:t>ενωσιακούς</w:t>
      </w:r>
      <w:proofErr w:type="spellEnd"/>
      <w:r>
        <w:t xml:space="preserve"> πόρους.».</w:t>
      </w:r>
    </w:p>
    <w:p w14:paraId="3CD1489E" w14:textId="77777777" w:rsidR="00BE2380" w:rsidRDefault="00000000">
      <w:pPr>
        <w:pStyle w:val="1"/>
        <w:jc w:val="center"/>
      </w:pPr>
      <w:r>
        <w:rPr>
          <w:b/>
          <w:bCs/>
        </w:rPr>
        <w:t>Άρθρο 11</w:t>
      </w:r>
    </w:p>
    <w:p w14:paraId="43DB9B88" w14:textId="77777777" w:rsidR="00BE2380" w:rsidRDefault="00000000">
      <w:pPr>
        <w:pStyle w:val="1"/>
        <w:jc w:val="center"/>
      </w:pPr>
      <w:r>
        <w:rPr>
          <w:b/>
          <w:bCs/>
        </w:rPr>
        <w:t>Ηλεκτρονική Πύλη των Σχολών Ανώτερης Επαγγελματικής Κατάρτισης - Προσθήκη</w:t>
      </w:r>
      <w:r>
        <w:rPr>
          <w:b/>
          <w:bCs/>
        </w:rPr>
        <w:br/>
        <w:t>άρθρου 33Β στον ν. 4763/2020</w:t>
      </w:r>
    </w:p>
    <w:p w14:paraId="5AEA8AD8" w14:textId="77777777" w:rsidR="00BE2380" w:rsidRDefault="00000000">
      <w:pPr>
        <w:pStyle w:val="1"/>
        <w:spacing w:after="300"/>
        <w:jc w:val="both"/>
      </w:pPr>
      <w:r>
        <w:t>Στον ν. 4763/2020 (Α' 254), μετά το άρθρο 33Α, προστίθεται άρθρο 33Β ως εξής:</w:t>
      </w:r>
    </w:p>
    <w:p w14:paraId="72DD6385" w14:textId="77777777" w:rsidR="00BE2380" w:rsidRDefault="00000000">
      <w:pPr>
        <w:pStyle w:val="1"/>
        <w:jc w:val="center"/>
      </w:pPr>
      <w:r>
        <w:t>«Άρθρο 33Β</w:t>
      </w:r>
    </w:p>
    <w:p w14:paraId="323FEA77" w14:textId="77777777" w:rsidR="00BE2380" w:rsidRDefault="00000000">
      <w:pPr>
        <w:pStyle w:val="1"/>
        <w:spacing w:after="300"/>
        <w:jc w:val="center"/>
      </w:pPr>
      <w:r>
        <w:t>Ηλεκτρονική Πύλη των Σχολών Ανώτερης Επαγγελματικής Κατάρτισης</w:t>
      </w:r>
    </w:p>
    <w:p w14:paraId="5912A887" w14:textId="77777777" w:rsidR="00BE2380" w:rsidRDefault="00000000">
      <w:pPr>
        <w:pStyle w:val="1"/>
        <w:numPr>
          <w:ilvl w:val="0"/>
          <w:numId w:val="3"/>
        </w:numPr>
        <w:tabs>
          <w:tab w:val="left" w:pos="297"/>
        </w:tabs>
        <w:spacing w:line="276" w:lineRule="auto"/>
        <w:jc w:val="both"/>
      </w:pPr>
      <w:r>
        <w:t xml:space="preserve">Στις Σχολές Ανώτερης Επαγγελματικής Κατάρτισης (Σ.Α.Ε.Κ.) λειτουργούν ηλεκτρονική </w:t>
      </w:r>
      <w:proofErr w:type="spellStart"/>
      <w:r>
        <w:t>πύληκαι</w:t>
      </w:r>
      <w:proofErr w:type="spellEnd"/>
      <w:r>
        <w:t xml:space="preserve"> ειδική ηλεκτρονική εφαρμογή, πλήρως προσβάσιμες και στα άτομα με αναπηρία, μέσω της Ενιαίας Ψηφιακής Πύλης (ΕΨΠ - </w:t>
      </w:r>
      <w:r>
        <w:rPr>
          <w:lang w:val="en-US" w:eastAsia="en-US" w:bidi="en-US"/>
        </w:rPr>
        <w:t>gov</w:t>
      </w:r>
      <w:r w:rsidRPr="00BE06E6">
        <w:rPr>
          <w:lang w:eastAsia="en-US" w:bidi="en-US"/>
        </w:rPr>
        <w:t>.</w:t>
      </w:r>
      <w:r>
        <w:rPr>
          <w:lang w:val="en-US" w:eastAsia="en-US" w:bidi="en-US"/>
        </w:rPr>
        <w:t>gr</w:t>
      </w:r>
      <w:r w:rsidRPr="00BE06E6">
        <w:rPr>
          <w:lang w:eastAsia="en-US" w:bidi="en-US"/>
        </w:rPr>
        <w:t xml:space="preserve">), </w:t>
      </w:r>
      <w:r>
        <w:t xml:space="preserve">οι οποίες φιλοξενούν τις ακόλουθες λειτουργίες: α) αρχική επαγγελματική κατάρτιση, αναβάθμιση δεξιοτήτων και </w:t>
      </w:r>
      <w:proofErr w:type="spellStart"/>
      <w:r>
        <w:t>επικαιροποίηση</w:t>
      </w:r>
      <w:proofErr w:type="spellEnd"/>
      <w:r>
        <w:t xml:space="preserve"> γνώσεων του άρθρου 24α, όπως διάθεση εκπαιδευτικού υλικού, εξ αποστάσεως κατάρτιση, αξιοποίηση εφαρμογών κατάρτισης με τη χρήση φορητών συσκευών </w:t>
      </w:r>
      <w:r w:rsidRPr="00BE06E6">
        <w:rPr>
          <w:lang w:eastAsia="en-US" w:bidi="en-US"/>
        </w:rPr>
        <w:t>(</w:t>
      </w:r>
      <w:r>
        <w:rPr>
          <w:lang w:val="en-US" w:eastAsia="en-US" w:bidi="en-US"/>
        </w:rPr>
        <w:t>Mobile</w:t>
      </w:r>
      <w:r w:rsidRPr="00BE06E6">
        <w:rPr>
          <w:lang w:eastAsia="en-US" w:bidi="en-US"/>
        </w:rPr>
        <w:t xml:space="preserve"> </w:t>
      </w:r>
      <w:r>
        <w:rPr>
          <w:lang w:val="en-US" w:eastAsia="en-US" w:bidi="en-US"/>
        </w:rPr>
        <w:t>Learning</w:t>
      </w:r>
      <w:r w:rsidRPr="00BE06E6">
        <w:rPr>
          <w:lang w:eastAsia="en-US" w:bidi="en-US"/>
        </w:rPr>
        <w:t>),</w:t>
      </w:r>
    </w:p>
    <w:p w14:paraId="3BD81FF4" w14:textId="77777777" w:rsidR="00BE2380" w:rsidRDefault="00000000">
      <w:pPr>
        <w:pStyle w:val="1"/>
        <w:jc w:val="both"/>
      </w:pPr>
      <w:r>
        <w:t xml:space="preserve">β) εκπαιδευτική διοίκηση και διασύνδεση των Σχολών Ανώτερης Επαγγελματικής Κατάρτισης (Σ.Α.Ε.Κ.), οργάνωση ψηφιακού δικτύου διαχείρισης εκπαιδευτικών πόρων και προώθησης συνεργασιών μεταξύ των μονάδων, γ) διαρκής αξιολόγηση και ανατροφοδότηση του έργου των Κέντρων Επαγγελματικής Εκπαίδευσης και Κατάρτισης (Κ.Ε.Ε.Κ.) στα οποία εντάσσεται η Σ.Α.Ε.Κ., από το σύνολο των ομάδων που εμπλέκονται, ως τελικοί χρήστες των παρεχόμενων υπηρεσιών, δ) ανάπτυξη και διοίκηση ανθρώπινου δυναμικού, με ορθολογική κατανομή </w:t>
      </w:r>
      <w:proofErr w:type="spellStart"/>
      <w:r>
        <w:t>τουεκπαιδευτικού</w:t>
      </w:r>
      <w:proofErr w:type="spellEnd"/>
      <w:r>
        <w:t xml:space="preserve"> προσωπικού και αξιολόγηση του έργου όλων των συντελεστών των Σ.Α.Ε.Κ.,</w:t>
      </w:r>
    </w:p>
    <w:p w14:paraId="6D4EB678" w14:textId="77777777" w:rsidR="00BE2380" w:rsidRDefault="00000000">
      <w:pPr>
        <w:pStyle w:val="1"/>
        <w:jc w:val="both"/>
      </w:pPr>
      <w:r>
        <w:t xml:space="preserve">ε) πληροφόρηση, κοινωνική διάχυση και προβολή των δραστηριοτήτων των Σ.Α.Ε.Κ., </w:t>
      </w:r>
      <w:proofErr w:type="spellStart"/>
      <w:r>
        <w:t>στ</w:t>
      </w:r>
      <w:proofErr w:type="spellEnd"/>
      <w:r>
        <w:t xml:space="preserve">) διαχείριση εθνικού μητρώου </w:t>
      </w:r>
      <w:r w:rsidRPr="00BE06E6">
        <w:rPr>
          <w:lang w:eastAsia="en-US" w:bidi="en-US"/>
        </w:rPr>
        <w:t xml:space="preserve">- </w:t>
      </w:r>
      <w:r>
        <w:t xml:space="preserve">δικτύου αποφοίτων </w:t>
      </w:r>
      <w:r w:rsidRPr="00BE06E6">
        <w:rPr>
          <w:lang w:eastAsia="en-US" w:bidi="en-US"/>
        </w:rPr>
        <w:t>(</w:t>
      </w:r>
      <w:r>
        <w:rPr>
          <w:lang w:val="en-US" w:eastAsia="en-US" w:bidi="en-US"/>
        </w:rPr>
        <w:t>alumni</w:t>
      </w:r>
      <w:r w:rsidRPr="00BE06E6">
        <w:rPr>
          <w:lang w:eastAsia="en-US" w:bidi="en-US"/>
        </w:rPr>
        <w:t xml:space="preserve">) </w:t>
      </w:r>
      <w:r>
        <w:t xml:space="preserve">και άντληση υποψήφιων μεντόρων και συνεργαζόμενων επιχειρηματιών </w:t>
      </w:r>
      <w:r w:rsidRPr="00BE06E6">
        <w:rPr>
          <w:lang w:eastAsia="en-US" w:bidi="en-US"/>
        </w:rPr>
        <w:t xml:space="preserve">- </w:t>
      </w:r>
      <w:r>
        <w:t xml:space="preserve">επαγγελματιών από το εθνικό μητρώο </w:t>
      </w:r>
      <w:r w:rsidRPr="00BE06E6">
        <w:rPr>
          <w:lang w:eastAsia="en-US" w:bidi="en-US"/>
        </w:rPr>
        <w:t xml:space="preserve">- </w:t>
      </w:r>
      <w:r>
        <w:t>δίκτυο αποφοίτων,</w:t>
      </w:r>
    </w:p>
    <w:p w14:paraId="7FBB09D5" w14:textId="77777777" w:rsidR="00BE2380" w:rsidRDefault="00000000">
      <w:pPr>
        <w:pStyle w:val="1"/>
        <w:jc w:val="both"/>
      </w:pPr>
      <w:r>
        <w:t xml:space="preserve">ζ) παροχή συμβουλευτικής σταδιοδρομίας και πληροφόρησης </w:t>
      </w:r>
      <w:r w:rsidRPr="00BE06E6">
        <w:rPr>
          <w:lang w:eastAsia="en-US" w:bidi="en-US"/>
        </w:rPr>
        <w:t>(</w:t>
      </w:r>
      <w:r>
        <w:rPr>
          <w:lang w:val="en-US" w:eastAsia="en-US" w:bidi="en-US"/>
        </w:rPr>
        <w:t>e</w:t>
      </w:r>
      <w:r w:rsidRPr="00BE06E6">
        <w:rPr>
          <w:lang w:eastAsia="en-US" w:bidi="en-US"/>
        </w:rPr>
        <w:t>-</w:t>
      </w:r>
      <w:r>
        <w:rPr>
          <w:lang w:val="en-US" w:eastAsia="en-US" w:bidi="en-US"/>
        </w:rPr>
        <w:t>counseling</w:t>
      </w:r>
      <w:r w:rsidRPr="00BE06E6">
        <w:rPr>
          <w:lang w:eastAsia="en-US" w:bidi="en-US"/>
        </w:rPr>
        <w:t xml:space="preserve">) </w:t>
      </w:r>
      <w:r>
        <w:t>και</w:t>
      </w:r>
    </w:p>
    <w:p w14:paraId="4575347A" w14:textId="77777777" w:rsidR="00BE2380" w:rsidRDefault="00000000">
      <w:pPr>
        <w:pStyle w:val="1"/>
        <w:jc w:val="both"/>
      </w:pPr>
      <w:r>
        <w:t>η) συνεργασία με φορείς και επιχειρήσεις για τη διευκόλυνση μετάβασης στην αγορά εργασίας.</w:t>
      </w:r>
    </w:p>
    <w:p w14:paraId="3C6B0F27" w14:textId="77777777" w:rsidR="00BE2380" w:rsidRDefault="00000000">
      <w:pPr>
        <w:pStyle w:val="1"/>
        <w:numPr>
          <w:ilvl w:val="0"/>
          <w:numId w:val="3"/>
        </w:numPr>
        <w:tabs>
          <w:tab w:val="left" w:pos="284"/>
        </w:tabs>
        <w:jc w:val="both"/>
      </w:pPr>
      <w:r>
        <w:t xml:space="preserve">Όλοι οι καταρτιζόμενοι και απόφοιτοι του επιπέδου </w:t>
      </w:r>
      <w:r w:rsidRPr="00BE06E6">
        <w:rPr>
          <w:lang w:eastAsia="en-US" w:bidi="en-US"/>
        </w:rPr>
        <w:t xml:space="preserve">5 </w:t>
      </w:r>
      <w:r>
        <w:t>του Εθνικού Πλαισίου Προσόντων αποκτούν πρόσβαση σε ειδική εφαρμογή, η οποία ενημερώνεται σε πραγματικό χρόνο για τις ευκαιρίες, τα εκπαιδευτικά επιτεύγματα και τη σωρευμένη επαγγελματική τους εμπειρία.</w:t>
      </w:r>
    </w:p>
    <w:p w14:paraId="7231150B" w14:textId="77777777" w:rsidR="00BE2380" w:rsidRDefault="00000000">
      <w:pPr>
        <w:pStyle w:val="1"/>
        <w:numPr>
          <w:ilvl w:val="0"/>
          <w:numId w:val="3"/>
        </w:numPr>
        <w:tabs>
          <w:tab w:val="left" w:pos="289"/>
        </w:tabs>
        <w:jc w:val="both"/>
      </w:pPr>
      <w:r>
        <w:t xml:space="preserve">Είναι δυνατή η έκδοση ψηφιακών πιστοποιητικών από κάθε αρμόδιο φορέα στον οποίο λειτουργούν Σ.Α.Ε.Κ. μέσω της Ενιαίας Ψηφιακής Πύλης (ΕΨΠ </w:t>
      </w:r>
      <w:r w:rsidRPr="00BE06E6">
        <w:rPr>
          <w:lang w:eastAsia="en-US" w:bidi="en-US"/>
        </w:rPr>
        <w:t xml:space="preserve">- </w:t>
      </w:r>
      <w:r>
        <w:rPr>
          <w:lang w:val="en-US" w:eastAsia="en-US" w:bidi="en-US"/>
        </w:rPr>
        <w:t>gov</w:t>
      </w:r>
      <w:r w:rsidRPr="00BE06E6">
        <w:rPr>
          <w:lang w:eastAsia="en-US" w:bidi="en-US"/>
        </w:rPr>
        <w:t>.</w:t>
      </w:r>
      <w:r>
        <w:rPr>
          <w:lang w:val="en-US" w:eastAsia="en-US" w:bidi="en-US"/>
        </w:rPr>
        <w:t>gr</w:t>
      </w:r>
      <w:r w:rsidRPr="00BE06E6">
        <w:rPr>
          <w:lang w:eastAsia="en-US" w:bidi="en-US"/>
        </w:rPr>
        <w:t xml:space="preserve">), </w:t>
      </w:r>
      <w:r>
        <w:t xml:space="preserve">αξιοποιώντας τις δυνατότητες που παρέχουν οι διεθνείς καλές πρακτικές ανάπτυξης </w:t>
      </w:r>
      <w:proofErr w:type="spellStart"/>
      <w:r>
        <w:t>μικρο</w:t>
      </w:r>
      <w:proofErr w:type="spellEnd"/>
      <w:r>
        <w:t xml:space="preserve">-διαπιστευτηρίων. Στα ψηφιακά πιστοποιητικά αναφέρονται τα στοιχεία ταυτοποίησης του κατόχου, ο τίτλος του </w:t>
      </w:r>
      <w:proofErr w:type="spellStart"/>
      <w:r>
        <w:t>μικρο</w:t>
      </w:r>
      <w:proofErr w:type="spellEnd"/>
      <w:r>
        <w:t xml:space="preserve">-διαπιστευτηρίου, η ημερομηνία έκδοσης, τα </w:t>
      </w:r>
      <w:r>
        <w:lastRenderedPageBreak/>
        <w:t xml:space="preserve">μαθησιακά αποτελέσματα που έχουν επιτευχθεί, η μέθοδος αξιολόγησης, ο φορέας απονομής και, κατά περίπτωση, το επίπεδο στο οποίο υλοποιήθηκε η μάθηση που οδήγησε στο </w:t>
      </w:r>
      <w:proofErr w:type="spellStart"/>
      <w:r>
        <w:t>μικρο</w:t>
      </w:r>
      <w:proofErr w:type="spellEnd"/>
      <w:r>
        <w:t>-διαπιστευτήριο (πλαίσιο επαγγελματικών προσόντων).</w:t>
      </w:r>
    </w:p>
    <w:p w14:paraId="60014AF1" w14:textId="77777777" w:rsidR="00BE2380" w:rsidRDefault="00000000">
      <w:pPr>
        <w:pStyle w:val="1"/>
        <w:numPr>
          <w:ilvl w:val="0"/>
          <w:numId w:val="3"/>
        </w:numPr>
        <w:tabs>
          <w:tab w:val="left" w:pos="284"/>
        </w:tabs>
        <w:spacing w:after="300"/>
        <w:jc w:val="both"/>
      </w:pPr>
      <w:r>
        <w:t xml:space="preserve">Ο αρμόδιος φορέας έκδοσης, αναρτά το σύνολο των πιστοποιητικών </w:t>
      </w:r>
      <w:proofErr w:type="spellStart"/>
      <w:r>
        <w:t>μικρο</w:t>
      </w:r>
      <w:proofErr w:type="spellEnd"/>
      <w:r>
        <w:t xml:space="preserve"> -διαπιστευτηρίων και στους Ατομικούς Λογαριασμούς Δεξιοτήτων του άρθρου </w:t>
      </w:r>
      <w:r w:rsidRPr="00BE06E6">
        <w:rPr>
          <w:lang w:eastAsia="en-US" w:bidi="en-US"/>
        </w:rPr>
        <w:t xml:space="preserve">35 </w:t>
      </w:r>
      <w:r>
        <w:t xml:space="preserve">του ν. </w:t>
      </w:r>
      <w:r w:rsidRPr="00BE06E6">
        <w:rPr>
          <w:lang w:eastAsia="en-US" w:bidi="en-US"/>
        </w:rPr>
        <w:t xml:space="preserve">4921/2022 </w:t>
      </w:r>
      <w:r>
        <w:t xml:space="preserve">(Α’ </w:t>
      </w:r>
      <w:r w:rsidRPr="00BE06E6">
        <w:rPr>
          <w:lang w:eastAsia="en-US" w:bidi="en-US"/>
        </w:rPr>
        <w:t>75).».</w:t>
      </w:r>
    </w:p>
    <w:p w14:paraId="2CA4FACF" w14:textId="77777777" w:rsidR="00BE2380" w:rsidRDefault="00000000">
      <w:pPr>
        <w:pStyle w:val="30"/>
        <w:keepNext/>
        <w:keepLines/>
      </w:pPr>
      <w:bookmarkStart w:id="5" w:name="bookmark12"/>
      <w:r>
        <w:t xml:space="preserve">Άρθρο </w:t>
      </w:r>
      <w:r w:rsidRPr="00BE06E6">
        <w:rPr>
          <w:lang w:eastAsia="en-US" w:bidi="en-US"/>
        </w:rPr>
        <w:t>12</w:t>
      </w:r>
      <w:bookmarkEnd w:id="5"/>
    </w:p>
    <w:p w14:paraId="5036A952" w14:textId="77777777" w:rsidR="00BE2380" w:rsidRDefault="00000000">
      <w:pPr>
        <w:pStyle w:val="1"/>
        <w:ind w:firstLine="620"/>
      </w:pPr>
      <w:r>
        <w:rPr>
          <w:b/>
          <w:bCs/>
        </w:rPr>
        <w:t xml:space="preserve">Εξουσιοδοτικές διατάξεις για τις Σχολές Ανώτερης Επαγγελματικής Κατάρτισης - Προσθήκη παρ. 1Α, 2Α, 3Α, 6Α, περ. θ) στην παρ. 12 και παρ. 13Α στο άρθρο 34 ν. 4763/2020 </w:t>
      </w:r>
      <w:r>
        <w:t>Στο άρθρο 34 του ν. 4763/2020 (Α'254), περί των εξουσιοδοτικών διατάξεων του Κεφαλαίου Ε' του Μέρους Α' του νόμου αυτού, επέρχονται οι εξής τροποποιήσεις: α) Προστίθεται παρ. 1Α ως εξής:</w:t>
      </w:r>
    </w:p>
    <w:p w14:paraId="5C0A8BA0" w14:textId="77777777" w:rsidR="00BE2380" w:rsidRDefault="00000000">
      <w:pPr>
        <w:pStyle w:val="1"/>
      </w:pPr>
      <w:r>
        <w:t>«1Α. Με κοινή απόφαση των Υπουργών Εθνικής Οικονομίας και Οικονομικών και Παιδείας, Θρησκευμάτων και Αθλητισμού, η οποία εκδίδεται ύστερα από εισήγηση του Κ.Σ.Ε.Ε.Κ., σύμφωνα με τα οριζόμενα στην παρ. 3α του άρθρου 23, ιδρύονται Σ.Α.Ε.Κ. για άτομα με αναπηρία, ρυθμίζονται ο τρόπος και η διαδικασία κάλυψης των δαπανών και κάθε άλλο ειδικότερο θέμα.». β) Προστίθεται παρ. 2Α ως εξής:</w:t>
      </w:r>
    </w:p>
    <w:p w14:paraId="1B9B54FD" w14:textId="77777777" w:rsidR="00BE2380" w:rsidRDefault="00000000">
      <w:pPr>
        <w:pStyle w:val="1"/>
      </w:pPr>
      <w:r>
        <w:t xml:space="preserve">«2Α. Με κοινή απόφαση των Υπουργών Εθνικής Οικονομίας και Οικονομικών, Παιδείας, Θρησκευμάτων και Αθλητισμού και Εργασίας και Κοινωνικής Ασφάλισης, καθορίζονται το ύψος και ο τρόπος κάλυψης των δαπανών για την οργάνωση και πραγματοποίηση των προγραμμάτων αναβάθμισης δεξιοτήτων και </w:t>
      </w:r>
      <w:proofErr w:type="spellStart"/>
      <w:r>
        <w:t>επικαιροποίησης</w:t>
      </w:r>
      <w:proofErr w:type="spellEnd"/>
      <w:r>
        <w:t xml:space="preserve"> γνώσεων και </w:t>
      </w:r>
      <w:proofErr w:type="spellStart"/>
      <w:r>
        <w:t>τωνπρογραμμάτων</w:t>
      </w:r>
      <w:proofErr w:type="spellEnd"/>
      <w:r>
        <w:t xml:space="preserve"> εκπαίδευσης εκπαιδευτών πρακτικής άσκησης των επιχειρήσεων υποδοχής, καθώς και κάθε ειδικότερο θέμα σχετικό με την εφαρμογή των άρθρων 24Α και 33Α.».</w:t>
      </w:r>
    </w:p>
    <w:p w14:paraId="31183BE9" w14:textId="77777777" w:rsidR="00BE2380" w:rsidRDefault="00000000">
      <w:pPr>
        <w:pStyle w:val="1"/>
        <w:jc w:val="both"/>
      </w:pPr>
      <w:r>
        <w:t>γ) Προστίθεται παρ. 3Α ως εξής:</w:t>
      </w:r>
    </w:p>
    <w:p w14:paraId="09BF36DC" w14:textId="77777777" w:rsidR="00BE2380" w:rsidRDefault="00000000">
      <w:pPr>
        <w:pStyle w:val="1"/>
        <w:jc w:val="both"/>
      </w:pPr>
      <w:r>
        <w:t xml:space="preserve">«3Α. Με κοινή απόφαση των Υπουργών Εργασίας και Κοινωνικής Ασφάλισης, Εθνικής Οικονομίας και Οικονομικών και Παιδείας, Θρησκευμάτων και Αθλητισμού, η οποία εκδίδεται κατόπιν γνώμης του Διοικητικού Συμβουλίου της Δ.ΥΠ.Α., δύνανται να επιλέγονται οι εγκεκριμένες βάσει της παρ. </w:t>
      </w:r>
      <w:r w:rsidRPr="00BE06E6">
        <w:rPr>
          <w:lang w:eastAsia="en-US" w:bidi="en-US"/>
        </w:rPr>
        <w:t xml:space="preserve">3 </w:t>
      </w:r>
      <w:r>
        <w:t xml:space="preserve">του άρθρου </w:t>
      </w:r>
      <w:r w:rsidRPr="00BE06E6">
        <w:rPr>
          <w:lang w:eastAsia="en-US" w:bidi="en-US"/>
        </w:rPr>
        <w:t xml:space="preserve">34 </w:t>
      </w:r>
      <w:r>
        <w:t xml:space="preserve">ειδικότητες, και να καθορίζεται ο τρόπος οργάνωσης και λειτουργίας της εκπαίδευσης στα ξενόγλωσσα τμήματα του άρθρου </w:t>
      </w:r>
      <w:r w:rsidRPr="00BE06E6">
        <w:rPr>
          <w:lang w:eastAsia="en-US" w:bidi="en-US"/>
        </w:rPr>
        <w:t xml:space="preserve">26 </w:t>
      </w:r>
      <w:r>
        <w:t>που λειτουργούν στις Σ.Α.Ε.Κ. της Δ.ΥΠ.Α., καθώς και η γλώσσα διδασκαλίας, οι όροι, οι προϋποθέσεις και η διαδικασία εγγραφής, τα κριτήρια επιλογής, τα δικαιολογητικά εγγραφής των μαθητευόμενων, το ύψος των διδάκτρων φοίτησης, ο προϋπολογισμός του προγράμματος και κάθε άλλο ειδικότερο θέμα.».</w:t>
      </w:r>
    </w:p>
    <w:p w14:paraId="07A847E7" w14:textId="77777777" w:rsidR="00BE2380" w:rsidRDefault="00000000">
      <w:pPr>
        <w:pStyle w:val="1"/>
        <w:jc w:val="both"/>
      </w:pPr>
      <w:r>
        <w:t>δ) Προστίθεται παρ. 6Α ως εξής:</w:t>
      </w:r>
    </w:p>
    <w:p w14:paraId="5DDB2250" w14:textId="77777777" w:rsidR="00BE2380" w:rsidRDefault="00000000">
      <w:pPr>
        <w:pStyle w:val="1"/>
        <w:jc w:val="both"/>
      </w:pPr>
      <w:r>
        <w:t xml:space="preserve">«6Α. Με κοινή απόφαση των Υπουργών Εθνικής Οικονομίας και Οικονομικών, Παιδείας, Θρησκευμάτων και Αθλητισμού, Ψηφιακής Διακυβέρνησης και του κατά περίπτωση αρμόδιου Υπουργού ρυθμίζονται τα τεχνικά και οργανωτικά ζητήματα για τη λειτουργία της ηλεκτρονικής πύλης, οι κατηγορίες δεδομένων προσωπικού χαρακτήρα που υποβάλλονται σε επεξεργασία, οι κατηγορίες των υποκειμένων, οι ρόλοι ως προς την επεξεργασία δεδομένων προσωπικού χαρακτήρα, οι αποδέκτες δεδομένων, τα τεχνικά και οργανωτικά μέτρα για την ασφάλεια της επεξεργασίας αυτών, η μορφή των δεδομένων χαρακτηρισμού κατάστασης, η </w:t>
      </w:r>
      <w:proofErr w:type="spellStart"/>
      <w:r>
        <w:t>διαλειτουργικότητα</w:t>
      </w:r>
      <w:proofErr w:type="spellEnd"/>
      <w:r>
        <w:t xml:space="preserve"> της ηλεκτρονικής πύλης με πληροφοριακά συστήματα άλλων φορέων του δημόσιου τομέα, συμπεριλαμβανομένων των ατομικών λογαριασμών δεξιοτήτων του άρθρου </w:t>
      </w:r>
      <w:r w:rsidRPr="00BE06E6">
        <w:rPr>
          <w:lang w:eastAsia="en-US" w:bidi="en-US"/>
        </w:rPr>
        <w:t xml:space="preserve">35 </w:t>
      </w:r>
      <w:r>
        <w:t xml:space="preserve">του ν. </w:t>
      </w:r>
      <w:r w:rsidRPr="00BE06E6">
        <w:rPr>
          <w:lang w:eastAsia="en-US" w:bidi="en-US"/>
        </w:rPr>
        <w:t xml:space="preserve">4921/2022 </w:t>
      </w:r>
      <w:r>
        <w:t xml:space="preserve">και της ψηφιακής πύλης για τις δεξιότητες του άρθρου </w:t>
      </w:r>
      <w:r w:rsidRPr="00BE06E6">
        <w:rPr>
          <w:lang w:eastAsia="en-US" w:bidi="en-US"/>
        </w:rPr>
        <w:t xml:space="preserve">40 </w:t>
      </w:r>
      <w:r>
        <w:t>του ίδιου νόμου, καθώς και άλλο θέμα σχετικό με την εφαρμογή του άρθρου 33Β.».</w:t>
      </w:r>
    </w:p>
    <w:p w14:paraId="3AC03626" w14:textId="77777777" w:rsidR="00BE2380" w:rsidRDefault="00000000">
      <w:pPr>
        <w:pStyle w:val="1"/>
        <w:jc w:val="both"/>
      </w:pPr>
      <w:r>
        <w:t xml:space="preserve">ε) Στην παρ. </w:t>
      </w:r>
      <w:r w:rsidRPr="00BE06E6">
        <w:rPr>
          <w:lang w:eastAsia="en-US" w:bidi="en-US"/>
        </w:rPr>
        <w:t xml:space="preserve">12 </w:t>
      </w:r>
      <w:r>
        <w:t xml:space="preserve">τροποποιείται το πρώτο εδάφιο ως προς τους συμπράττοντες υπουργούς, επέρχονται νομοτεχνικές βελτιώσεις, προστίθεται περ. θ) και η παρ. </w:t>
      </w:r>
      <w:r w:rsidRPr="00BE06E6">
        <w:rPr>
          <w:lang w:eastAsia="en-US" w:bidi="en-US"/>
        </w:rPr>
        <w:t xml:space="preserve">12 </w:t>
      </w:r>
      <w:r>
        <w:t xml:space="preserve">διαμορφώνεται </w:t>
      </w:r>
      <w:r w:rsidRPr="00BE06E6">
        <w:rPr>
          <w:lang w:eastAsia="en-US" w:bidi="en-US"/>
        </w:rPr>
        <w:t xml:space="preserve">, </w:t>
      </w:r>
      <w:r>
        <w:t>ως εξής:</w:t>
      </w:r>
    </w:p>
    <w:p w14:paraId="7AEA1689" w14:textId="77777777" w:rsidR="00BE2380" w:rsidRDefault="00000000">
      <w:pPr>
        <w:pStyle w:val="1"/>
        <w:jc w:val="both"/>
      </w:pPr>
      <w:r w:rsidRPr="00BE06E6">
        <w:rPr>
          <w:lang w:eastAsia="en-US" w:bidi="en-US"/>
        </w:rPr>
        <w:t xml:space="preserve">«12. </w:t>
      </w:r>
      <w:r>
        <w:t>Με απόφαση του Υπουργού Παιδείας, Θρησκευμάτων και Αθλητισμού και του κατά περίπτωση αρμόδιου Υπουργού:</w:t>
      </w:r>
    </w:p>
    <w:p w14:paraId="016F7198" w14:textId="77777777" w:rsidR="00BE2380" w:rsidRDefault="00000000">
      <w:pPr>
        <w:pStyle w:val="1"/>
        <w:jc w:val="both"/>
      </w:pPr>
      <w:r>
        <w:t xml:space="preserve">α) Αναστέλλεται η λειτουργία δημόσιας Σ.Α.Ε.Κ. αρμοδιότητας του Υπουργείου Παιδείας, Θρησκευμάτων και Αθλητισμού ή συγχωνεύεται σε συγκεκριμένη όμοια Σ.Α.Ε.Κ. και καθορίζονται ο χρόνος έναρξης της αναστολής </w:t>
      </w:r>
      <w:r>
        <w:lastRenderedPageBreak/>
        <w:t xml:space="preserve">λειτουργίας ή της συγχώνευσης των Σ.Α.Ε.Κ., τα ειδικότερα θέματα υπηρεσιακής κατάστασης του προσωπικού της Σ.Α.Ε.Κ., της οποίας η λειτουργία αναστέλλεται ή η οποία συγχωνεύεται σε άλλη, τα θέματα που αφορούν στη διαχείριση και διάθεση της υλικοτεχνικής υποδομής της και κάθε ειδικότερο θέμα για την εφαρμογή της παρ. </w:t>
      </w:r>
      <w:r w:rsidRPr="00BE06E6">
        <w:rPr>
          <w:lang w:eastAsia="en-US" w:bidi="en-US"/>
        </w:rPr>
        <w:t xml:space="preserve">2 </w:t>
      </w:r>
      <w:r>
        <w:t xml:space="preserve">του άρθρου </w:t>
      </w:r>
      <w:r w:rsidRPr="00BE06E6">
        <w:rPr>
          <w:lang w:eastAsia="en-US" w:bidi="en-US"/>
        </w:rPr>
        <w:t>23.</w:t>
      </w:r>
    </w:p>
    <w:p w14:paraId="2B659662" w14:textId="77777777" w:rsidR="00BE2380" w:rsidRDefault="00000000">
      <w:pPr>
        <w:pStyle w:val="1"/>
        <w:jc w:val="both"/>
      </w:pPr>
      <w:r>
        <w:t>β) Καθορίζονται οι ειδικότεροι όροι και οι προϋποθέσεις συμμετοχής στη διαδικασία επιλογής Διευθυντών και Υποδιευθυντών των δημοσίων Σ.Α.Ε.Κ. και εξειδικεύονται τα απαιτούμενα προσόντα, προσδιορίζονται τα κριτήρια αξιολόγησης και επιλογής, προβλέπονται οι λεπτομέρειες και τα ειδικότερα θέματα της διαδικασίας και του τρόπου αξιολόγησης και επιλογής, η συγκρότηση των επιτροπών αξιολόγησης και επιλογής, καθώς και τα θέματα οργάνωσης και λειτουργίας τους, καθορίζονται οι λόγοι και η διαδικασία ανάκλησης της απόσπασής τους και ρυθμίζεται κάθε άλλο ειδικότερο θέμα.</w:t>
      </w:r>
    </w:p>
    <w:p w14:paraId="7346EFFD" w14:textId="77777777" w:rsidR="00BE2380" w:rsidRDefault="00000000">
      <w:pPr>
        <w:pStyle w:val="1"/>
        <w:jc w:val="both"/>
      </w:pPr>
      <w:r>
        <w:t>γ) Εξειδικεύονται οι όροι και οι προϋποθέσεις πρόσληψης, τα απαιτούμενα προσόντα των Συντονιστών Συμβούλων, οι οποίοι στελεχώνουν τα Γ.Ε.Α.Σ., η διαδικασία και τα ειδικότερα θέματα επιλογής τους, τα καθήκοντα που ασκούν, η χρονική διάρκεια απασχόλησής τους και κάθε άλλο συναφές θέμα.</w:t>
      </w:r>
    </w:p>
    <w:p w14:paraId="03719FB5" w14:textId="77777777" w:rsidR="00BE2380" w:rsidRDefault="00000000">
      <w:pPr>
        <w:pStyle w:val="1"/>
        <w:jc w:val="both"/>
      </w:pPr>
      <w:r>
        <w:t xml:space="preserve">δ) Ρυθμίζονται θέματα, σχετικά με τον τρόπο και τη διαδικασία άσκησης διοίκησης των δημοσίων Σ.Α.Ε.Κ. αρμοδιότητας του Υπουργείου Παιδείας, Θρησκευμάτων και Αθλητισμού, καθώς και θέματα του διοικητικού και του εκπαιδευτικού προσωπικού τους, στα οποία περιλαμβάνονται: δα) η οργανωτική δομή τους, ανάλογα με τον αριθμό των </w:t>
      </w:r>
      <w:proofErr w:type="spellStart"/>
      <w:r>
        <w:t>καταρτιζομένων</w:t>
      </w:r>
      <w:proofErr w:type="spellEnd"/>
      <w:r>
        <w:t xml:space="preserve">, </w:t>
      </w:r>
      <w:proofErr w:type="spellStart"/>
      <w:r>
        <w:t>δβ</w:t>
      </w:r>
      <w:proofErr w:type="spellEnd"/>
      <w:r>
        <w:t xml:space="preserve">) οι αρμοδιότητες των στελεχών της διοίκησης και του προσωπικού τους, </w:t>
      </w:r>
      <w:proofErr w:type="spellStart"/>
      <w:r>
        <w:t>δγ</w:t>
      </w:r>
      <w:proofErr w:type="spellEnd"/>
      <w:r>
        <w:t xml:space="preserve">) η μέριμνα για την υποστήριξη των </w:t>
      </w:r>
      <w:proofErr w:type="spellStart"/>
      <w:r>
        <w:t>καταρτιζομένων</w:t>
      </w:r>
      <w:proofErr w:type="spellEnd"/>
      <w:r>
        <w:t xml:space="preserve"> στη μάθηση στον χώρο εργασίας και στη μετέπειτα ένταξη στην αγορά εργασίας, καθώς και</w:t>
      </w:r>
    </w:p>
    <w:p w14:paraId="39089615" w14:textId="77777777" w:rsidR="00BE2380" w:rsidRDefault="00000000">
      <w:pPr>
        <w:pStyle w:val="1"/>
      </w:pPr>
      <w:proofErr w:type="spellStart"/>
      <w:r>
        <w:t>δδ</w:t>
      </w:r>
      <w:proofErr w:type="spellEnd"/>
      <w:r>
        <w:t>) κάθε άλλο ειδικότερο θέμα για τη λειτουργία των Σ.Α.Ε.Κ</w:t>
      </w:r>
      <w:r w:rsidRPr="00BE06E6">
        <w:rPr>
          <w:lang w:eastAsia="en-US" w:bidi="en-US"/>
        </w:rPr>
        <w:t>..</w:t>
      </w:r>
    </w:p>
    <w:p w14:paraId="1972675E" w14:textId="77777777" w:rsidR="00BE2380" w:rsidRDefault="00000000">
      <w:pPr>
        <w:pStyle w:val="1"/>
      </w:pPr>
      <w:r>
        <w:t xml:space="preserve">ε) Καθορίζονται και εξειδικεύονται τα ειδικότερα θέματα σχετικά με τους όρους, τις προϋποθέσεις, τα όργανα, τα κριτήρια και τη διαδικασία αξιολόγησης των δημοσίων Σ.Α.Ε.Κ. αρμοδιότητας του Υπουργείου Παιδείας, Θρησκευμάτων και Αθλητισμού, καθώς και κάθε άλλο ειδικότερο θέμα για την εφαρμογή της παρ. </w:t>
      </w:r>
      <w:r w:rsidRPr="00BE06E6">
        <w:rPr>
          <w:lang w:eastAsia="en-US" w:bidi="en-US"/>
        </w:rPr>
        <w:t xml:space="preserve">3 </w:t>
      </w:r>
      <w:r>
        <w:t xml:space="preserve">του άρθρου </w:t>
      </w:r>
      <w:r w:rsidRPr="00BE06E6">
        <w:rPr>
          <w:lang w:eastAsia="en-US" w:bidi="en-US"/>
        </w:rPr>
        <w:t>32.</w:t>
      </w:r>
    </w:p>
    <w:p w14:paraId="54F43C6A" w14:textId="77777777" w:rsidR="00BE2380" w:rsidRDefault="00000000">
      <w:pPr>
        <w:pStyle w:val="1"/>
      </w:pPr>
      <w:proofErr w:type="spellStart"/>
      <w:r>
        <w:t>στ</w:t>
      </w:r>
      <w:proofErr w:type="spellEnd"/>
      <w:r>
        <w:t>) Δύνανται να συγχωνεύονται και να καταργούνται Σ.Α.Ε.Κ. και Σ.Α.Ε.Κ. για άτομα με αναπηρία αρμοδιότητας του Υπουργείου Παιδείας, Θρησκευμάτων και Αθλητισμού.</w:t>
      </w:r>
    </w:p>
    <w:p w14:paraId="38BEA259" w14:textId="77777777" w:rsidR="00BE2380" w:rsidRDefault="00000000">
      <w:pPr>
        <w:pStyle w:val="1"/>
      </w:pPr>
      <w:r>
        <w:t xml:space="preserve">ζ) Καθορίζονται ο τρόπος, η διαδικασία εφαρμογής, οι συντελεστές αξιολόγησης και κάθε άλλο ειδικότερο θέμα για την εφαρμογή της παρ. </w:t>
      </w:r>
      <w:r w:rsidRPr="00BE06E6">
        <w:rPr>
          <w:lang w:eastAsia="en-US" w:bidi="en-US"/>
        </w:rPr>
        <w:t xml:space="preserve">4 </w:t>
      </w:r>
      <w:r>
        <w:t xml:space="preserve">του άρθρου </w:t>
      </w:r>
      <w:r w:rsidRPr="00BE06E6">
        <w:rPr>
          <w:lang w:eastAsia="en-US" w:bidi="en-US"/>
        </w:rPr>
        <w:t>32.</w:t>
      </w:r>
    </w:p>
    <w:p w14:paraId="04670322" w14:textId="77777777" w:rsidR="00BE2380" w:rsidRDefault="00000000">
      <w:pPr>
        <w:pStyle w:val="1"/>
      </w:pPr>
      <w:r>
        <w:t xml:space="preserve">η) Δύναται να παρατείνονται η απόσπαση και η θητεία Διευθυντών και Υποδιευθυντών των Δημοσίων Σ.Α.Ε.Κ. αρμοδιότητας του Υπουργείου Παιδείας, Θρησκευμάτων και Αθλητισμού και των Ε.Σ.Κ., καθώς και να ρυθμίζεται η συνέχιση της άσκησης των καθηκόντων τους και μετά τη λήξη της θητείας τους, μέχρι την πλήρωση των θέσεων, σύμφωνα με τα άρθρα </w:t>
      </w:r>
      <w:r w:rsidRPr="00BE06E6">
        <w:rPr>
          <w:lang w:eastAsia="en-US" w:bidi="en-US"/>
        </w:rPr>
        <w:t xml:space="preserve">13 </w:t>
      </w:r>
      <w:r>
        <w:t xml:space="preserve">και </w:t>
      </w:r>
      <w:r w:rsidRPr="00BE06E6">
        <w:rPr>
          <w:lang w:eastAsia="en-US" w:bidi="en-US"/>
        </w:rPr>
        <w:t>31.</w:t>
      </w:r>
    </w:p>
    <w:p w14:paraId="7EEFD7CF" w14:textId="77777777" w:rsidR="00BE2380" w:rsidRDefault="00000000">
      <w:pPr>
        <w:pStyle w:val="1"/>
        <w:spacing w:after="300"/>
      </w:pPr>
      <w:r>
        <w:t xml:space="preserve">θ) Καθορίζονται το περιεχόμενο και η διάρκεια, καθώς και οι προϋποθέσεις και η διαδικασία συμμετοχής στα προγράμματα εκπαίδευσης εκπαιδευτών πρακτικής άσκησης των καταρτιζόμενων των Σ.Α.Ε.Κ., καθώς και κάθε άλλο θέμα σχετικό με την εφαρμογή της περ. γ) της παρ. </w:t>
      </w:r>
      <w:r w:rsidRPr="00BE06E6">
        <w:rPr>
          <w:lang w:eastAsia="en-US" w:bidi="en-US"/>
        </w:rPr>
        <w:t xml:space="preserve">2 </w:t>
      </w:r>
      <w:r>
        <w:t>του άρθρου 24Α.»</w:t>
      </w:r>
    </w:p>
    <w:p w14:paraId="523723B3" w14:textId="77777777" w:rsidR="00BE2380" w:rsidRDefault="00000000">
      <w:pPr>
        <w:pStyle w:val="1"/>
        <w:ind w:left="3700"/>
      </w:pPr>
      <w:r>
        <w:rPr>
          <w:b/>
          <w:bCs/>
        </w:rPr>
        <w:t>ΚΕΦΑΛΑΙΟ Γ'</w:t>
      </w:r>
    </w:p>
    <w:p w14:paraId="28615B7A" w14:textId="77777777" w:rsidR="00BE2380" w:rsidRDefault="00000000">
      <w:pPr>
        <w:pStyle w:val="1"/>
      </w:pPr>
      <w:r>
        <w:rPr>
          <w:b/>
          <w:bCs/>
        </w:rPr>
        <w:t>ΚΕΝΤΡΑ ΕΠΑΓΓΕΛΜΑΤΙΚΗΣ ΕΚΠΑΙΔΕΥΣΗΣ ΚΑΙ ΚΑΤΑΡΤΙΣΗΣ - ΠΡΟΣΘΗΚΗ ΚΕΦΑΛΑΙΟΥ ΣΤ1ΣΤΟΝ</w:t>
      </w:r>
    </w:p>
    <w:p w14:paraId="39FF1BCE" w14:textId="77777777" w:rsidR="00BE2380" w:rsidRDefault="00000000">
      <w:pPr>
        <w:pStyle w:val="1"/>
        <w:spacing w:after="300"/>
        <w:ind w:left="3700"/>
      </w:pPr>
      <w:r>
        <w:rPr>
          <w:b/>
          <w:bCs/>
        </w:rPr>
        <w:t>Ν. 4763/2020</w:t>
      </w:r>
    </w:p>
    <w:p w14:paraId="0ADA886E" w14:textId="77777777" w:rsidR="00BE2380" w:rsidRDefault="00000000">
      <w:pPr>
        <w:pStyle w:val="1"/>
        <w:spacing w:line="276" w:lineRule="auto"/>
        <w:jc w:val="center"/>
      </w:pPr>
      <w:r>
        <w:rPr>
          <w:b/>
          <w:bCs/>
        </w:rPr>
        <w:t>Άρθρο 13</w:t>
      </w:r>
    </w:p>
    <w:p w14:paraId="7CB08839" w14:textId="77777777" w:rsidR="00BE2380" w:rsidRDefault="00000000">
      <w:pPr>
        <w:pStyle w:val="1"/>
        <w:spacing w:line="276" w:lineRule="auto"/>
        <w:jc w:val="center"/>
      </w:pPr>
      <w:r>
        <w:rPr>
          <w:b/>
          <w:bCs/>
        </w:rPr>
        <w:t>Κέντρα Επαγγελματικής Εκπαίδευσης και Κατάρτισης - Προσθήκη Κεφαλαίου ΣΤ1 και</w:t>
      </w:r>
      <w:r>
        <w:rPr>
          <w:b/>
          <w:bCs/>
        </w:rPr>
        <w:br/>
        <w:t>άρθρων 40 Α έως 40 ΙΑ στον ν. 4763/2020</w:t>
      </w:r>
    </w:p>
    <w:p w14:paraId="1B66EF9D" w14:textId="77777777" w:rsidR="00BE2380" w:rsidRDefault="00000000">
      <w:pPr>
        <w:pStyle w:val="1"/>
        <w:spacing w:after="300" w:line="276" w:lineRule="auto"/>
        <w:ind w:firstLine="160"/>
      </w:pPr>
      <w:r>
        <w:t>Μετά από το άρθρο 40 του ν. 4763/2020 (Α' 254), προστίθεται Κεφαλαίο ΣΤ1 με τίτλο «ΚΕΝΤΡΑ ΕΠΑΓΓΕΛΜΑΤΙΚΗΣ ΕΚΠΑΙΔΕΥΣΗΣ ΚΑΙ ΚΑΤΑΡΤΙΣΗΣ», στο οποίο εντάσσονται άρθρα 40Α έως 40 ΙΑ ως εξής:</w:t>
      </w:r>
    </w:p>
    <w:p w14:paraId="57032C15" w14:textId="77777777" w:rsidR="00BE2380" w:rsidRDefault="00000000">
      <w:pPr>
        <w:pStyle w:val="1"/>
        <w:jc w:val="center"/>
      </w:pPr>
      <w:r>
        <w:t>«ΚΕΦΑΛΑΙΟ ΣΤ1</w:t>
      </w:r>
    </w:p>
    <w:p w14:paraId="2FBEF780" w14:textId="77777777" w:rsidR="00BE2380" w:rsidRDefault="00000000">
      <w:pPr>
        <w:pStyle w:val="1"/>
        <w:spacing w:after="300"/>
        <w:jc w:val="center"/>
      </w:pPr>
      <w:r>
        <w:lastRenderedPageBreak/>
        <w:t>ΚΕΝΤΡΑ ΕΠΑΓΓΕΛΜΑΤΙΚΗΣ ΕΚΠΑΙΔΕΥΣΗΣ ΚΑΙ ΚΑΤΑΡΤΙΣΗΣ</w:t>
      </w:r>
    </w:p>
    <w:p w14:paraId="4C29A31F" w14:textId="77777777" w:rsidR="00BE2380" w:rsidRDefault="00000000">
      <w:pPr>
        <w:pStyle w:val="1"/>
        <w:jc w:val="center"/>
      </w:pPr>
      <w:r>
        <w:t>Άρθρο 40Α</w:t>
      </w:r>
    </w:p>
    <w:p w14:paraId="7463A9E2" w14:textId="77777777" w:rsidR="00BE2380" w:rsidRDefault="00000000">
      <w:pPr>
        <w:pStyle w:val="1"/>
        <w:spacing w:after="300"/>
        <w:ind w:left="1200"/>
      </w:pPr>
      <w:r>
        <w:t>Αποστολή των Κέντρων Επαγγελματικής Εκπαίδευσης και Κατάρτισης</w:t>
      </w:r>
    </w:p>
    <w:p w14:paraId="2E794A33" w14:textId="77777777" w:rsidR="00BE2380" w:rsidRDefault="00000000">
      <w:pPr>
        <w:pStyle w:val="1"/>
        <w:spacing w:after="300"/>
        <w:jc w:val="both"/>
      </w:pPr>
      <w:r>
        <w:t>Τα Κέντρα Επαγγελματικής Εκπαίδευσης και Κατάρτισης (Κ.Ε.Ε.Κ.) έχουν ως αποστολή την ενίσχυση της σύζευξης της Επαγγελματικής Εκπαίδευσης και Κατάρτισης (Ε.Ε.Κ.) με την αγορά εργασίας, καθώς και με τις ανάγκες και την ιδιαίτερη φυσιογνωμία της τοπικής κοινωνίας και οικονομίας. Για την επίτευξη της αποστολής τους επιδιώκουν: α) τη βέλτιστη αξιοποίηση της διάγνωσης των αναγκών της αγοράς εργασίας, β) την ολιστική αντιμετώπιση της μάθησης διαμέσου συνεργειών και συνεργασιών μεταξύ των Επιπέδων τρία (3), τέσσερα (4) και πέντε (5) του Εθνικού Πλαισίου Προσόντων (Ε.Π.Π.), στα οποία αναπτύσσεται το Εθνικό Σύστημα</w:t>
      </w:r>
    </w:p>
    <w:p w14:paraId="7E204D2E" w14:textId="77777777" w:rsidR="00BE2380" w:rsidRDefault="00000000">
      <w:pPr>
        <w:pStyle w:val="1"/>
        <w:spacing w:after="300" w:line="276" w:lineRule="auto"/>
        <w:jc w:val="both"/>
      </w:pPr>
      <w:r>
        <w:t xml:space="preserve">Επαγγελματικής Εκπαίδευσης και Κατάρτισης (Ε.Σ.Ε.Ε.Κ.) του άρθρου </w:t>
      </w:r>
      <w:r w:rsidRPr="00BE06E6">
        <w:rPr>
          <w:lang w:eastAsia="en-US" w:bidi="en-US"/>
        </w:rPr>
        <w:t xml:space="preserve">1, </w:t>
      </w:r>
      <w:r>
        <w:t>καθώς και γ) την προώθηση της καινοτομίας και της διάχυσης καλών πρακτικών.</w:t>
      </w:r>
    </w:p>
    <w:p w14:paraId="383DE8EE" w14:textId="77777777" w:rsidR="00BE2380" w:rsidRDefault="00000000">
      <w:pPr>
        <w:pStyle w:val="1"/>
        <w:spacing w:line="276" w:lineRule="auto"/>
        <w:ind w:left="3820"/>
      </w:pPr>
      <w:r>
        <w:t>Άρθρο 40Β</w:t>
      </w:r>
    </w:p>
    <w:p w14:paraId="3A1DB8D2" w14:textId="77777777" w:rsidR="00BE2380" w:rsidRDefault="00000000">
      <w:pPr>
        <w:pStyle w:val="1"/>
        <w:spacing w:after="300" w:line="276" w:lineRule="auto"/>
        <w:ind w:firstLine="620"/>
      </w:pPr>
      <w:r>
        <w:t>Προϋποθέσεις ίδρυσης των Κέντρων Επαγγελματικής Εκπαίδευσης και Κατάρτισης</w:t>
      </w:r>
    </w:p>
    <w:p w14:paraId="21481945" w14:textId="77777777" w:rsidR="00BE2380" w:rsidRDefault="00000000">
      <w:pPr>
        <w:pStyle w:val="1"/>
        <w:numPr>
          <w:ilvl w:val="0"/>
          <w:numId w:val="4"/>
        </w:numPr>
        <w:tabs>
          <w:tab w:val="left" w:pos="314"/>
        </w:tabs>
        <w:spacing w:line="276" w:lineRule="auto"/>
        <w:jc w:val="both"/>
      </w:pPr>
      <w:r>
        <w:t xml:space="preserve">α) Στα Κέντρα Επαγγελματικής Εκπαίδευσης και Κατάρτισης (Κ.Ε.Ε.Κ.), εντάσσονται εκπαιδευτικές δομές επαγγελματικής εκπαίδευσης και κατάρτισης της παρ. </w:t>
      </w:r>
      <w:r w:rsidRPr="00BE06E6">
        <w:rPr>
          <w:lang w:eastAsia="en-US" w:bidi="en-US"/>
        </w:rPr>
        <w:t xml:space="preserve">3 </w:t>
      </w:r>
      <w:r>
        <w:t xml:space="preserve">με κοινό τοπικό προσδιορισμό, στις οποίες δύναται να παρέχονται ειδικότητες που επικεντρώνονται στις οικονομικές δραστηριότητες συγκεκριμένης περιοχής της επικράτειας, με στόχο την </w:t>
      </w:r>
      <w:proofErr w:type="spellStart"/>
      <w:r>
        <w:t>ανάδειξητων</w:t>
      </w:r>
      <w:proofErr w:type="spellEnd"/>
      <w:r>
        <w:t xml:space="preserve"> ιδιαίτερων αναγκών που σχετίζονται με αυτές.</w:t>
      </w:r>
    </w:p>
    <w:p w14:paraId="65FE42C2" w14:textId="77777777" w:rsidR="00BE2380" w:rsidRDefault="00000000">
      <w:pPr>
        <w:pStyle w:val="1"/>
        <w:numPr>
          <w:ilvl w:val="0"/>
          <w:numId w:val="4"/>
        </w:numPr>
        <w:tabs>
          <w:tab w:val="left" w:pos="304"/>
        </w:tabs>
        <w:spacing w:line="276" w:lineRule="auto"/>
        <w:jc w:val="both"/>
      </w:pPr>
      <w:r>
        <w:t xml:space="preserve">Τα Κ.Ε.Ε.Κ. αποτελούν υπηρεσίες του Υπουργείου Παιδείας, Θρησκευμάτων </w:t>
      </w:r>
      <w:proofErr w:type="spellStart"/>
      <w:r>
        <w:t>καιΑθλητισμού</w:t>
      </w:r>
      <w:proofErr w:type="spellEnd"/>
      <w:r>
        <w:t xml:space="preserve"> και υπάγονται στη Γενική Γραμματεία Επαγγελματικής Εκπαίδευσης, Κατάρτισης και Δια Βίου Μάθησης (Γ.Γ.Ε.Ε.Κ. </w:t>
      </w:r>
      <w:r w:rsidRPr="00BE06E6">
        <w:rPr>
          <w:lang w:eastAsia="en-US" w:bidi="en-US"/>
        </w:rPr>
        <w:t xml:space="preserve">&amp; </w:t>
      </w:r>
      <w:r>
        <w:t>Δ.Β.Μ.).</w:t>
      </w:r>
    </w:p>
    <w:p w14:paraId="6653EC62" w14:textId="77777777" w:rsidR="00BE2380" w:rsidRDefault="00000000">
      <w:pPr>
        <w:pStyle w:val="1"/>
        <w:spacing w:line="276" w:lineRule="auto"/>
        <w:jc w:val="both"/>
      </w:pPr>
      <w:r>
        <w:t xml:space="preserve">Οι επιμέρους εκπαιδευτικές δομές των Επιπέδων τρία </w:t>
      </w:r>
      <w:r w:rsidRPr="00BE06E6">
        <w:rPr>
          <w:lang w:eastAsia="en-US" w:bidi="en-US"/>
        </w:rPr>
        <w:t xml:space="preserve">(3), </w:t>
      </w:r>
      <w:r>
        <w:t xml:space="preserve">τέσσερα </w:t>
      </w:r>
      <w:r w:rsidRPr="00BE06E6">
        <w:rPr>
          <w:lang w:eastAsia="en-US" w:bidi="en-US"/>
        </w:rPr>
        <w:t xml:space="preserve">(4) </w:t>
      </w:r>
      <w:r>
        <w:t xml:space="preserve">και πέντε </w:t>
      </w:r>
      <w:r w:rsidRPr="00BE06E6">
        <w:rPr>
          <w:lang w:eastAsia="en-US" w:bidi="en-US"/>
        </w:rPr>
        <w:t xml:space="preserve">(5) </w:t>
      </w:r>
      <w:r>
        <w:t xml:space="preserve">του Εθνικού Πλαισίου Προσόντων (Ε.Π.Π.) της παρ. </w:t>
      </w:r>
      <w:r w:rsidRPr="00BE06E6">
        <w:rPr>
          <w:lang w:eastAsia="en-US" w:bidi="en-US"/>
        </w:rPr>
        <w:t xml:space="preserve">3, </w:t>
      </w:r>
      <w:r>
        <w:t xml:space="preserve">που εντάσσονται σε Κ.Ε.Ε.Κ. διατηρούν </w:t>
      </w:r>
      <w:proofErr w:type="spellStart"/>
      <w:r>
        <w:t>τηναυτονομία</w:t>
      </w:r>
      <w:proofErr w:type="spellEnd"/>
      <w:r>
        <w:t xml:space="preserve"> και την οργανική διάρθρωσή τους.</w:t>
      </w:r>
    </w:p>
    <w:p w14:paraId="3CA0589F" w14:textId="77777777" w:rsidR="00BE2380" w:rsidRDefault="00000000">
      <w:pPr>
        <w:pStyle w:val="1"/>
        <w:numPr>
          <w:ilvl w:val="0"/>
          <w:numId w:val="4"/>
        </w:numPr>
        <w:tabs>
          <w:tab w:val="left" w:pos="304"/>
        </w:tabs>
        <w:spacing w:line="276" w:lineRule="auto"/>
        <w:jc w:val="both"/>
      </w:pPr>
      <w:r>
        <w:t>Για την ίδρυση Κ.Ε.Ε.Κ. απαιτούνται:</w:t>
      </w:r>
    </w:p>
    <w:p w14:paraId="6E74B09D" w14:textId="77777777" w:rsidR="00BE2380" w:rsidRDefault="00000000">
      <w:pPr>
        <w:pStyle w:val="1"/>
        <w:spacing w:line="276" w:lineRule="auto"/>
        <w:jc w:val="both"/>
      </w:pPr>
      <w:r>
        <w:t xml:space="preserve">α) Υποχρεωτικά, μία </w:t>
      </w:r>
      <w:r w:rsidRPr="00BE06E6">
        <w:rPr>
          <w:lang w:eastAsia="en-US" w:bidi="en-US"/>
        </w:rPr>
        <w:t xml:space="preserve">(1) </w:t>
      </w:r>
      <w:r>
        <w:t xml:space="preserve">δομή επαγγελματικής εκπαίδευσης (Πρότυπο Επαγγελματικό Λύκειο- Π.ΕΠΑ.Λ., ή Επαγγελματικό Λύκειο </w:t>
      </w:r>
      <w:r w:rsidRPr="00BE06E6">
        <w:rPr>
          <w:lang w:eastAsia="en-US" w:bidi="en-US"/>
        </w:rPr>
        <w:t xml:space="preserve">- </w:t>
      </w:r>
      <w:r>
        <w:t xml:space="preserve">ΕΠΑ.Λ.), και ένα </w:t>
      </w:r>
      <w:r w:rsidRPr="00BE06E6">
        <w:rPr>
          <w:lang w:eastAsia="en-US" w:bidi="en-US"/>
        </w:rPr>
        <w:t xml:space="preserve">(1) </w:t>
      </w:r>
      <w:r>
        <w:t xml:space="preserve">Εργαστηριακό Κέντρο (Ε.Κ.)., και β) τουλάχιστον μία </w:t>
      </w:r>
      <w:r w:rsidRPr="00BE06E6">
        <w:rPr>
          <w:lang w:eastAsia="en-US" w:bidi="en-US"/>
        </w:rPr>
        <w:t xml:space="preserve">(1) </w:t>
      </w:r>
      <w:r>
        <w:t>εκ των ακολούθων δομών: Επαγγελματική Σχολή Κατάρτισης (Ε.Σ.Κ.) και Σχολή Ανώτερης Επαγγελματικής Κατάρτισης (Σ.Α.Ε.Κ.).</w:t>
      </w:r>
    </w:p>
    <w:p w14:paraId="0DA8639C" w14:textId="77777777" w:rsidR="00BE2380" w:rsidRDefault="00000000">
      <w:pPr>
        <w:pStyle w:val="1"/>
        <w:spacing w:line="276" w:lineRule="auto"/>
        <w:jc w:val="both"/>
      </w:pPr>
      <w:r>
        <w:t xml:space="preserve">Επιπλέον, στα Κ.Ε.Ε.Κ. δύναται να παρέχεται το </w:t>
      </w:r>
      <w:proofErr w:type="spellStart"/>
      <w:r>
        <w:t>Μεταλυκειακό</w:t>
      </w:r>
      <w:proofErr w:type="spellEnd"/>
      <w:r>
        <w:t xml:space="preserve"> Έτος-Τάξη Μαθητείας των άρθρων </w:t>
      </w:r>
      <w:r w:rsidRPr="00BE06E6">
        <w:rPr>
          <w:lang w:eastAsia="en-US" w:bidi="en-US"/>
        </w:rPr>
        <w:t xml:space="preserve">35 </w:t>
      </w:r>
      <w:r>
        <w:t xml:space="preserve">έως </w:t>
      </w:r>
      <w:r w:rsidRPr="00BE06E6">
        <w:rPr>
          <w:lang w:eastAsia="en-US" w:bidi="en-US"/>
        </w:rPr>
        <w:t xml:space="preserve">41, </w:t>
      </w:r>
      <w:r>
        <w:t xml:space="preserve">το οποίο εντάσσεται στο Επίπεδο πέντε </w:t>
      </w:r>
      <w:r w:rsidRPr="00BE06E6">
        <w:rPr>
          <w:lang w:eastAsia="en-US" w:bidi="en-US"/>
        </w:rPr>
        <w:t xml:space="preserve">(5) </w:t>
      </w:r>
      <w:r>
        <w:t>του Ε.Π.Π</w:t>
      </w:r>
      <w:r w:rsidRPr="00BE06E6">
        <w:rPr>
          <w:lang w:eastAsia="en-US" w:bidi="en-US"/>
        </w:rPr>
        <w:t>..</w:t>
      </w:r>
    </w:p>
    <w:p w14:paraId="100212CB" w14:textId="77777777" w:rsidR="00BE2380" w:rsidRDefault="00000000">
      <w:pPr>
        <w:pStyle w:val="1"/>
        <w:numPr>
          <w:ilvl w:val="0"/>
          <w:numId w:val="4"/>
        </w:numPr>
        <w:tabs>
          <w:tab w:val="left" w:pos="314"/>
        </w:tabs>
        <w:spacing w:line="276" w:lineRule="auto"/>
        <w:jc w:val="both"/>
      </w:pPr>
      <w:r>
        <w:t>Δεν είναι δυνατή η ίδρυση Κ.Ε.Ε.Κ., όταν στον ίδιο κτήριο λειτουργεί Γυμνάσιο ή Γενικό Λύκειο (ΓΕ.Λ.).</w:t>
      </w:r>
    </w:p>
    <w:p w14:paraId="3A97B549" w14:textId="77777777" w:rsidR="00BE2380" w:rsidRDefault="00000000">
      <w:pPr>
        <w:pStyle w:val="1"/>
        <w:numPr>
          <w:ilvl w:val="0"/>
          <w:numId w:val="4"/>
        </w:numPr>
        <w:tabs>
          <w:tab w:val="left" w:pos="304"/>
        </w:tabs>
        <w:spacing w:line="276" w:lineRule="auto"/>
        <w:jc w:val="both"/>
      </w:pPr>
      <w:r>
        <w:t>Για την ίδρυση Κ.Ε.Ε.Κ. συνεκτιμώνται τα ακόλουθα κριτήρια:</w:t>
      </w:r>
    </w:p>
    <w:p w14:paraId="69128C8E" w14:textId="77777777" w:rsidR="00BE2380" w:rsidRDefault="00000000">
      <w:pPr>
        <w:pStyle w:val="1"/>
        <w:spacing w:line="276" w:lineRule="auto"/>
        <w:jc w:val="both"/>
      </w:pPr>
      <w:r>
        <w:t xml:space="preserve">α) η λειτουργική επάρκεια αιθουσών διδασκαλίας και συστεγαζόμενων </w:t>
      </w:r>
      <w:proofErr w:type="spellStart"/>
      <w:r>
        <w:t>εργαστηρίων,β</w:t>
      </w:r>
      <w:proofErr w:type="spellEnd"/>
      <w:r>
        <w:t>) η δυνατότητα πρόσβασης σε άτομα με αναπηρία,</w:t>
      </w:r>
    </w:p>
    <w:p w14:paraId="07A71807" w14:textId="77777777" w:rsidR="00BE2380" w:rsidRDefault="00000000">
      <w:pPr>
        <w:pStyle w:val="1"/>
        <w:spacing w:line="276" w:lineRule="auto"/>
        <w:jc w:val="both"/>
      </w:pPr>
      <w:r>
        <w:t>γ) η δυνατότητα πρόσβασης με μέσα μαζικής μεταφοράς,</w:t>
      </w:r>
    </w:p>
    <w:p w14:paraId="3051825C" w14:textId="77777777" w:rsidR="00BE2380" w:rsidRDefault="00000000">
      <w:pPr>
        <w:pStyle w:val="1"/>
        <w:spacing w:line="276" w:lineRule="auto"/>
        <w:jc w:val="both"/>
      </w:pPr>
      <w:r>
        <w:t>δ) η υφιστάμενη συνεργασία με κοινωνικούς εταίρους και η διασύνδεση με την αγορά εργασίας,</w:t>
      </w:r>
    </w:p>
    <w:p w14:paraId="4202D7A4" w14:textId="77777777" w:rsidR="00BE2380" w:rsidRDefault="00000000">
      <w:pPr>
        <w:pStyle w:val="1"/>
        <w:spacing w:line="276" w:lineRule="auto"/>
        <w:jc w:val="both"/>
      </w:pPr>
      <w:r>
        <w:t>ε) η συνεργασία με κοινωφελή ή ερευνητικά ιδρύματα και Ανώτατα Εκπαιδευτικά Ιδρύματα (Α.Ε.Ι.),</w:t>
      </w:r>
    </w:p>
    <w:p w14:paraId="02178EB7" w14:textId="77777777" w:rsidR="00BE2380" w:rsidRDefault="00000000">
      <w:pPr>
        <w:pStyle w:val="1"/>
        <w:spacing w:line="276" w:lineRule="auto"/>
        <w:jc w:val="both"/>
      </w:pPr>
      <w:proofErr w:type="spellStart"/>
      <w:r>
        <w:t>στ</w:t>
      </w:r>
      <w:proofErr w:type="spellEnd"/>
      <w:r>
        <w:t>) η συμμετοχή σε ευρωπαϊκά και διεθνή προγράμματα και</w:t>
      </w:r>
    </w:p>
    <w:p w14:paraId="5CCAB7AE" w14:textId="77777777" w:rsidR="00BE2380" w:rsidRDefault="00000000">
      <w:pPr>
        <w:pStyle w:val="1"/>
        <w:spacing w:after="300" w:line="276" w:lineRule="auto"/>
        <w:jc w:val="both"/>
      </w:pPr>
      <w:r>
        <w:t>ζ) η επάρκεια υλικοτεχνικής υποδομής στις αίθουσες διδασκαλίας και στα εργαστήρια.</w:t>
      </w:r>
    </w:p>
    <w:p w14:paraId="67F566B4" w14:textId="77777777" w:rsidR="00BE2380" w:rsidRDefault="00000000">
      <w:pPr>
        <w:pStyle w:val="1"/>
        <w:spacing w:line="276" w:lineRule="auto"/>
        <w:ind w:left="3820"/>
      </w:pPr>
      <w:r>
        <w:t>Άρθρο 40Γ</w:t>
      </w:r>
    </w:p>
    <w:p w14:paraId="4C71E5BA" w14:textId="77777777" w:rsidR="00BE2380" w:rsidRDefault="00000000">
      <w:pPr>
        <w:pStyle w:val="1"/>
        <w:spacing w:after="300" w:line="276" w:lineRule="auto"/>
        <w:ind w:firstLine="800"/>
      </w:pPr>
      <w:r>
        <w:t>Θεματικά Ερευνητικά Ινστιτούτα Επαγγελματικής Εκπαίδευσης και Κατάρτισης</w:t>
      </w:r>
    </w:p>
    <w:p w14:paraId="4886DE58" w14:textId="77777777" w:rsidR="00BE2380" w:rsidRDefault="00000000">
      <w:pPr>
        <w:pStyle w:val="1"/>
        <w:numPr>
          <w:ilvl w:val="0"/>
          <w:numId w:val="5"/>
        </w:numPr>
        <w:tabs>
          <w:tab w:val="left" w:pos="314"/>
        </w:tabs>
        <w:spacing w:line="276" w:lineRule="auto"/>
        <w:jc w:val="both"/>
      </w:pPr>
      <w:r>
        <w:lastRenderedPageBreak/>
        <w:t xml:space="preserve">Σε κάθε Κέντρο Επαγγελματικής Εκπαίδευσης και Κατάρτισης (Κ.Ε.Ε.Κ.) μπορεί να συστήνεται ένα </w:t>
      </w:r>
      <w:r w:rsidRPr="00BE06E6">
        <w:rPr>
          <w:lang w:eastAsia="en-US" w:bidi="en-US"/>
        </w:rPr>
        <w:t xml:space="preserve">(1) </w:t>
      </w:r>
      <w:r>
        <w:t xml:space="preserve">Θεματικό Ερευνητικό Ινστιτούτο Επαγγελματικής Εκπαίδευσης και Κατάρτισης (Θ.Ε.Ι.Ε.Ε.Κ.), ύστερα από εισήγηση του Οργανωτικού Συντονιστή του Κ.Ε.Ε.Κ., η οποία υποβάλλεται στο Κεντρικό Συμβούλιο Επαγγελματικής Εκπαίδευσης και Κατάρτισης (Κ.Σ.Ε.Ε.Κ.) του άρθρου </w:t>
      </w:r>
      <w:r w:rsidRPr="00BE06E6">
        <w:rPr>
          <w:lang w:eastAsia="en-US" w:bidi="en-US"/>
        </w:rPr>
        <w:t xml:space="preserve">5, </w:t>
      </w:r>
      <w:r>
        <w:t xml:space="preserve">σύμφωνα με την περ. </w:t>
      </w:r>
      <w:proofErr w:type="spellStart"/>
      <w:r>
        <w:t>ιγ</w:t>
      </w:r>
      <w:proofErr w:type="spellEnd"/>
      <w:r>
        <w:t>) του άρθρου 40Θ.</w:t>
      </w:r>
    </w:p>
    <w:p w14:paraId="790CC4A2" w14:textId="77777777" w:rsidR="00BE2380" w:rsidRDefault="00000000">
      <w:pPr>
        <w:pStyle w:val="1"/>
        <w:numPr>
          <w:ilvl w:val="0"/>
          <w:numId w:val="5"/>
        </w:numPr>
        <w:tabs>
          <w:tab w:val="left" w:pos="304"/>
        </w:tabs>
        <w:spacing w:line="276" w:lineRule="auto"/>
        <w:jc w:val="both"/>
      </w:pPr>
      <w:r>
        <w:t>Τα Θ.Ε.Ι.Ε.Ε.Κ. έχουν ως αποστολή: α) την έρευνα για τη διάγνωση των αναγκών της τοπικής οικονομίας συγκεκριμένης περιοχής και την αξιοποίηση των αποτελεσμάτων της, σε συνεργασία με το οικείο Συμβούλιο Σύνδεσης με την Παραγωγή και την Αγορά Εργασίας (Σ.Σ.Π.Α.Ε.), β) την ανάπτυξη προγραμμάτων σπουδών και οδηγών κατάρτισης θεματικού χαρακτήρα στα ενδεικνυόμενα επίπεδα του Εθνικού Πλαισίου Προσόντων (Ε.Π.Π.), σε συνεργασία με τους κατά περίπτωση αρμόδιους φορείς.</w:t>
      </w:r>
    </w:p>
    <w:p w14:paraId="79E085EA" w14:textId="77777777" w:rsidR="00BE2380" w:rsidRDefault="00000000">
      <w:pPr>
        <w:pStyle w:val="1"/>
        <w:numPr>
          <w:ilvl w:val="0"/>
          <w:numId w:val="5"/>
        </w:numPr>
        <w:tabs>
          <w:tab w:val="left" w:pos="297"/>
        </w:tabs>
        <w:jc w:val="both"/>
      </w:pPr>
      <w:r>
        <w:t xml:space="preserve">Για την εκπλήρωση του σκοπού τους, τα Θ.Ε.Ι.Ε.Ε.Κ. αναπτύσσουν συνεργασίες με Ανώτατα Εκπαιδευτικά Ιδρύματα (Α.Ε.Ι.), το Εθνικό Συμβούλιο Δεξιοτήτων Εργατικού Δυναμικού του άρθρου </w:t>
      </w:r>
      <w:r w:rsidRPr="00BE06E6">
        <w:rPr>
          <w:lang w:eastAsia="en-US" w:bidi="en-US"/>
        </w:rPr>
        <w:t xml:space="preserve">27 </w:t>
      </w:r>
      <w:r>
        <w:t xml:space="preserve">του ν. </w:t>
      </w:r>
      <w:r w:rsidRPr="00BE06E6">
        <w:rPr>
          <w:lang w:eastAsia="en-US" w:bidi="en-US"/>
        </w:rPr>
        <w:t xml:space="preserve">4921/2022 </w:t>
      </w:r>
      <w:r>
        <w:t xml:space="preserve">(Α’ </w:t>
      </w:r>
      <w:r w:rsidRPr="00BE06E6">
        <w:rPr>
          <w:lang w:eastAsia="en-US" w:bidi="en-US"/>
        </w:rPr>
        <w:t xml:space="preserve">75), </w:t>
      </w:r>
      <w:r>
        <w:t>ερευνητικούς φορείς, φορείς της τοπικής αυτοδιοίκησης, τοπικές επιχειρήσεις, εργοδοτικούς φορείς, οργανώσεις εργαζομένων, τοπικές συνεταιριστικές οργανώσεις και κλαδικά συμβούλια.</w:t>
      </w:r>
    </w:p>
    <w:p w14:paraId="357E6702" w14:textId="77777777" w:rsidR="00BE2380" w:rsidRDefault="00000000">
      <w:pPr>
        <w:pStyle w:val="1"/>
        <w:numPr>
          <w:ilvl w:val="0"/>
          <w:numId w:val="5"/>
        </w:numPr>
        <w:tabs>
          <w:tab w:val="left" w:pos="297"/>
        </w:tabs>
        <w:spacing w:after="300"/>
        <w:jc w:val="both"/>
      </w:pPr>
      <w:r>
        <w:t xml:space="preserve">Μετά από εισήγηση του Συμβουλίου του Κ.Ε.Ε.Κ., τα Θ.Ε.Ι.Ε.Ε.Κ. συστήνουν </w:t>
      </w:r>
      <w:proofErr w:type="spellStart"/>
      <w:r>
        <w:t>ομάδεςεργασίας</w:t>
      </w:r>
      <w:proofErr w:type="spellEnd"/>
      <w:r>
        <w:t xml:space="preserve"> για τη μελέτη ζητημάτων, που σχετίζονται με την υλοποίηση του σκοπού τους.</w:t>
      </w:r>
    </w:p>
    <w:p w14:paraId="4D427B16" w14:textId="77777777" w:rsidR="00BE2380" w:rsidRDefault="00000000">
      <w:pPr>
        <w:pStyle w:val="1"/>
        <w:ind w:left="3780"/>
      </w:pPr>
      <w:r>
        <w:t>Άρθρο 40Δ</w:t>
      </w:r>
    </w:p>
    <w:p w14:paraId="0A78E026" w14:textId="77777777" w:rsidR="00BE2380" w:rsidRDefault="00000000">
      <w:pPr>
        <w:pStyle w:val="1"/>
        <w:spacing w:after="300"/>
        <w:ind w:firstLine="800"/>
      </w:pPr>
      <w:r>
        <w:t>Επιλογή ειδικοτήτων στα Κέντρα Επαγγελματικής Εκπαίδευσης και Κατάρτισης</w:t>
      </w:r>
    </w:p>
    <w:p w14:paraId="5A3BCD85" w14:textId="77777777" w:rsidR="00BE2380" w:rsidRDefault="00000000">
      <w:pPr>
        <w:pStyle w:val="1"/>
        <w:jc w:val="both"/>
      </w:pPr>
      <w:r w:rsidRPr="00BE06E6">
        <w:rPr>
          <w:lang w:eastAsia="en-US" w:bidi="en-US"/>
        </w:rPr>
        <w:t xml:space="preserve">1. </w:t>
      </w:r>
      <w:r>
        <w:t>Στις εκπαιδευτικές δομές που εντάσσονται σε Κέντρα Επαγγελματικής Εκπαίδευσης και Κατάρτισης (Κ.Ε.Ε.Κ.) παρέχονται και λειτουργούν ειδικότητες που προτείνονται από το Συμβούλιο του Κ.Ε.Ε.Κ. στο οικείο Συμβούλιο Σύνδεσης με την Παραγωγή και την Αγορά Εργασίας (Σ.Σ.Π.Α.Ε.), το οποίο οφείλει να συμπεριλάβει τις προτάσεις του Συμβουλίου στην εισήγησή του προς το Κεντρικό Συμβούλιο Επαγγελματικής Εκπαίδευσης και Κατάρτισης (Κ.Σ.Ε.Ε.Κ.)</w:t>
      </w:r>
    </w:p>
    <w:p w14:paraId="43485E9A" w14:textId="77777777" w:rsidR="00BE2380" w:rsidRDefault="00000000">
      <w:pPr>
        <w:pStyle w:val="1"/>
        <w:spacing w:after="300"/>
        <w:jc w:val="both"/>
      </w:pPr>
      <w:r w:rsidRPr="00BE06E6">
        <w:rPr>
          <w:lang w:eastAsia="en-US" w:bidi="en-US"/>
        </w:rPr>
        <w:t xml:space="preserve">2. </w:t>
      </w:r>
      <w:r>
        <w:t xml:space="preserve">Ανάλογα με τις ανάγκες που καταγράφονται από το Συμβούλιο του Κ.Ε.Ε.Κ., αυτό </w:t>
      </w:r>
      <w:proofErr w:type="spellStart"/>
      <w:r>
        <w:t>εισηγείταιστο</w:t>
      </w:r>
      <w:proofErr w:type="spellEnd"/>
      <w:r>
        <w:t xml:space="preserve"> οικείο Σ.Σ.Π.Α.Ε. την αναστολή ή κατάργηση ειδικότητας/τομέα ανά επίπεδο προσόντων.</w:t>
      </w:r>
    </w:p>
    <w:p w14:paraId="4A621A61" w14:textId="77777777" w:rsidR="00BE2380" w:rsidRDefault="00000000">
      <w:pPr>
        <w:pStyle w:val="1"/>
        <w:ind w:left="3780"/>
      </w:pPr>
      <w:r>
        <w:t>Άρθρο 40Ε</w:t>
      </w:r>
    </w:p>
    <w:p w14:paraId="309ACC50" w14:textId="77777777" w:rsidR="00BE2380" w:rsidRDefault="00000000">
      <w:pPr>
        <w:pStyle w:val="1"/>
        <w:spacing w:after="300"/>
        <w:ind w:firstLine="800"/>
      </w:pPr>
      <w:r>
        <w:t>Όργανα διοίκησης των Κέντρων Επαγγελματικής Εκπαίδευσης και Κατάρτισης</w:t>
      </w:r>
    </w:p>
    <w:p w14:paraId="3D9CE112" w14:textId="77777777" w:rsidR="00BE2380" w:rsidRDefault="00000000">
      <w:pPr>
        <w:pStyle w:val="1"/>
        <w:jc w:val="both"/>
      </w:pPr>
      <w:r>
        <w:t xml:space="preserve">Όργανα διοίκησης του Κέντρου Επαγγελματικής Εκπαίδευσης και Κατάρτισης (Κ.Ε.Ε.Κ.) </w:t>
      </w:r>
      <w:proofErr w:type="spellStart"/>
      <w:r>
        <w:t>είναι:α</w:t>
      </w:r>
      <w:proofErr w:type="spellEnd"/>
      <w:r>
        <w:t>) το Συμβούλιο του Κ.Ε.Ε.Κ. και</w:t>
      </w:r>
    </w:p>
    <w:p w14:paraId="4673385F" w14:textId="77777777" w:rsidR="00BE2380" w:rsidRDefault="00000000">
      <w:pPr>
        <w:pStyle w:val="1"/>
        <w:spacing w:after="300"/>
        <w:jc w:val="both"/>
      </w:pPr>
      <w:r>
        <w:t>β) ο Οργανωτικός Συντονιστής του Κ.Ε.Ε.Κ., ο οποίος προεδρεύει στο Συμβούλιο του Κ.Ε.Ε.Κ</w:t>
      </w:r>
      <w:r w:rsidRPr="00BE06E6">
        <w:rPr>
          <w:lang w:eastAsia="en-US" w:bidi="en-US"/>
        </w:rPr>
        <w:t>..</w:t>
      </w:r>
    </w:p>
    <w:p w14:paraId="4D465D44" w14:textId="77777777" w:rsidR="00BE2380" w:rsidRDefault="00000000">
      <w:pPr>
        <w:pStyle w:val="1"/>
        <w:jc w:val="center"/>
      </w:pPr>
      <w:r>
        <w:t>Άρθρο 40ΣΤ</w:t>
      </w:r>
    </w:p>
    <w:p w14:paraId="1F74E1DB" w14:textId="77777777" w:rsidR="00BE2380" w:rsidRDefault="00000000">
      <w:pPr>
        <w:pStyle w:val="1"/>
        <w:spacing w:after="300"/>
        <w:ind w:left="1360"/>
      </w:pPr>
      <w:r>
        <w:t>Συμβούλιο Κέντρων Επαγγελματικής Εκπαίδευσης και Κατάρτισης</w:t>
      </w:r>
    </w:p>
    <w:p w14:paraId="62095477" w14:textId="77777777" w:rsidR="00BE2380" w:rsidRDefault="00000000">
      <w:pPr>
        <w:pStyle w:val="1"/>
        <w:jc w:val="both"/>
      </w:pPr>
      <w:r w:rsidRPr="00BE06E6">
        <w:rPr>
          <w:lang w:eastAsia="en-US" w:bidi="en-US"/>
        </w:rPr>
        <w:t xml:space="preserve">1. </w:t>
      </w:r>
      <w:r>
        <w:t>Το Συμβούλιο του Κέντρου Επαγγελματικής Εκπαίδευσης και Κατάρτισης (Κ.Ε.Ε.Κ.) συγκροτείται με απόφαση του Υπουργού Παιδείας, Θρησκευμάτων και Αθλητισμού.</w:t>
      </w:r>
    </w:p>
    <w:p w14:paraId="1AFA4521" w14:textId="77777777" w:rsidR="00BE2380" w:rsidRDefault="00000000">
      <w:pPr>
        <w:pStyle w:val="1"/>
        <w:spacing w:after="300"/>
        <w:jc w:val="both"/>
      </w:pPr>
      <w:r w:rsidRPr="00BE06E6">
        <w:rPr>
          <w:lang w:eastAsia="en-US" w:bidi="en-US"/>
        </w:rPr>
        <w:t xml:space="preserve">2. </w:t>
      </w:r>
      <w:r>
        <w:t xml:space="preserve">Μέλη του Συμβουλίου είναι: α) οι Διευθυντές των επιμέρους δομών εκπαίδευσης και κατάρτισης που υπάγονται στο Κέντρο, β) ο Διευθυντής του Εργαστηριακού Κέντρου (Ε.Κ.), γ)ένας </w:t>
      </w:r>
      <w:r w:rsidRPr="00BE06E6">
        <w:rPr>
          <w:lang w:eastAsia="en-US" w:bidi="en-US"/>
        </w:rPr>
        <w:t xml:space="preserve">(1) </w:t>
      </w:r>
      <w:r>
        <w:t xml:space="preserve">εκπρόσωπος του οικείου Δήμου, στον οποίο εδρεύει το Κ.Ε.Ε.Κ. και ο οποίος έχει </w:t>
      </w:r>
      <w:proofErr w:type="spellStart"/>
      <w:r>
        <w:t>τηνευθύνη</w:t>
      </w:r>
      <w:proofErr w:type="spellEnd"/>
      <w:r>
        <w:t xml:space="preserve"> των κτιριακών εγκαταστάσεων, καθώς και δ) εκπρόσωποι των Επιμελητηρίων της οικείας περιφερειακής ενότητας.</w:t>
      </w:r>
    </w:p>
    <w:p w14:paraId="0E3ACC0C" w14:textId="77777777" w:rsidR="00BE2380" w:rsidRDefault="00000000">
      <w:pPr>
        <w:pStyle w:val="1"/>
        <w:ind w:left="3780"/>
      </w:pPr>
      <w:r>
        <w:t>Άρθρο 40Ζ</w:t>
      </w:r>
    </w:p>
    <w:p w14:paraId="00B29FA9" w14:textId="77777777" w:rsidR="00BE2380" w:rsidRDefault="00000000">
      <w:pPr>
        <w:pStyle w:val="1"/>
        <w:spacing w:after="300"/>
        <w:ind w:firstLine="300"/>
      </w:pPr>
      <w:r>
        <w:t>Αρμοδιότητες του Συμβουλίου των Κέντρων Επαγγελματικής Εκπαίδευσης και Κατάρτισης</w:t>
      </w:r>
    </w:p>
    <w:p w14:paraId="5FA3CBD1" w14:textId="77777777" w:rsidR="00BE2380" w:rsidRDefault="00000000">
      <w:pPr>
        <w:pStyle w:val="1"/>
        <w:jc w:val="both"/>
      </w:pPr>
      <w:r>
        <w:lastRenderedPageBreak/>
        <w:t>Το Συμβούλιο των Κέντρων Επαγγελματικών Εκπαίδευσης και Κατάρτισης (Κ.Ε.Ε.Κ.) είναι αρμόδιο για:</w:t>
      </w:r>
    </w:p>
    <w:p w14:paraId="29CEFE53" w14:textId="77777777" w:rsidR="00BE2380" w:rsidRDefault="00000000">
      <w:pPr>
        <w:pStyle w:val="1"/>
        <w:jc w:val="both"/>
      </w:pPr>
      <w:r>
        <w:t xml:space="preserve">α) Την κατάρτιση της ετήσιας </w:t>
      </w:r>
      <w:proofErr w:type="spellStart"/>
      <w:r>
        <w:t>στοχοθεσίας</w:t>
      </w:r>
      <w:proofErr w:type="spellEnd"/>
      <w:r>
        <w:t xml:space="preserve"> του Κ.Ε.Ε.Κ., η οποία περιλαμβάνει κατ’ </w:t>
      </w:r>
      <w:proofErr w:type="spellStart"/>
      <w:r>
        <w:t>ελάχιστοντη</w:t>
      </w:r>
      <w:proofErr w:type="spellEnd"/>
      <w:r>
        <w:t xml:space="preserve"> στρατηγική για την ανάπτυξη του Κ.Ε.Ε.Κ. σε τοπικό επίπεδο, σύμφωνα με την ιδιαίτερη φυσιογνωμία του και το πλαίσιο της αποστολής του,</w:t>
      </w:r>
    </w:p>
    <w:p w14:paraId="04FF7C97" w14:textId="77777777" w:rsidR="00BE2380" w:rsidRDefault="00000000">
      <w:pPr>
        <w:pStyle w:val="1"/>
        <w:jc w:val="both"/>
      </w:pPr>
      <w:r>
        <w:t>β) τη σύνταξη ετήσιας έκθεσης πεπραγμένων, την οποία κοινοποιεί στο Κεντρικό Συμβούλιο Επαγγελματικής Εκπαίδευσης και Κατάρτισης (Κ.Σ.Ε.Ε.Κ.) μέσω του οικείου Συμβουλίου Σύνδεσης με την Παραγωγή και την Αγορά Εργασίας (Σ.Σ.Π.Α.Ε.),</w:t>
      </w:r>
    </w:p>
    <w:p w14:paraId="585B5671" w14:textId="77777777" w:rsidR="00BE2380" w:rsidRDefault="00000000">
      <w:pPr>
        <w:pStyle w:val="1"/>
        <w:jc w:val="both"/>
      </w:pPr>
      <w:r>
        <w:t>γ) την εποπτεία της λειτουργίας του Γραφείου Επαγγελματικής Ανάπτυξης και Σταδιοδρομίας (Γ.Ε.Α.Σ.) του Κ.Ε.Ε.Κ.,</w:t>
      </w:r>
    </w:p>
    <w:p w14:paraId="430FFF9F" w14:textId="77777777" w:rsidR="00BE2380" w:rsidRDefault="00000000">
      <w:pPr>
        <w:pStyle w:val="1"/>
        <w:jc w:val="both"/>
      </w:pPr>
      <w:r>
        <w:t xml:space="preserve">δ) την ανάπτυξη συνεργασίας με το Σ.Σ.Π.Α.Ε. της οικείας περιφέρειας για τη διάγνωση των ιδιαίτερων αναγκών της τοπικής αγοράς εργασίας και την υποβολή στο Σ.Σ.Π.Α.Ε., μέχρι το τέλος Ιουνίου εκάστου έτους, ετήσιων εκθέσεων με τις προτάσεις του για πρόβλεψη νέων ειδικοτήτων ή για την αναστολή ή κατάργηση των ειδικοτήτων που δεν εξυπηρετούν </w:t>
      </w:r>
      <w:proofErr w:type="spellStart"/>
      <w:r>
        <w:t>τιςπραγματικές</w:t>
      </w:r>
      <w:proofErr w:type="spellEnd"/>
      <w:r>
        <w:t xml:space="preserve"> ανάγκες της αγοράς,</w:t>
      </w:r>
    </w:p>
    <w:p w14:paraId="57CE570B" w14:textId="77777777" w:rsidR="00BE2380" w:rsidRDefault="00000000">
      <w:pPr>
        <w:pStyle w:val="1"/>
        <w:jc w:val="both"/>
      </w:pPr>
      <w:r>
        <w:t>ε) την ανάθεση εκπόνησης μελετών και ερευνών επί θεμάτων, τα οποία άπτονται των δραστηριοτήτων του Κ.Ε.Ε.Κ.,</w:t>
      </w:r>
    </w:p>
    <w:p w14:paraId="21EE2A7F" w14:textId="77777777" w:rsidR="00BE2380" w:rsidRDefault="00000000">
      <w:pPr>
        <w:pStyle w:val="1"/>
        <w:jc w:val="both"/>
      </w:pPr>
      <w:proofErr w:type="spellStart"/>
      <w:r>
        <w:t>στ</w:t>
      </w:r>
      <w:proofErr w:type="spellEnd"/>
      <w:r>
        <w:t>) τη σύναψη προγραμματικών συμβάσεων ή συμφωνιών με άλλους φορείς του δημόσιου τομέα και με φορείς του ιδιωτικού τομέα,</w:t>
      </w:r>
    </w:p>
    <w:p w14:paraId="48E11A62" w14:textId="77777777" w:rsidR="00BE2380" w:rsidRDefault="00000000">
      <w:pPr>
        <w:pStyle w:val="1"/>
        <w:jc w:val="both"/>
      </w:pPr>
      <w:r>
        <w:t>ζ) την προσέλκυση δωρεών και την ανάπτυξη συνεργασιών με φορείς του εξωτερικού, η) τη διερεύνηση ανάγκης δημιουργίας Θεματικών Ερευνητικών Ινστιτούτων Επαγγελματικής Εκπαίδευσης και Κατάρτισης (Θ.Ε.Ι.Ε.Ε.Κ.),</w:t>
      </w:r>
    </w:p>
    <w:p w14:paraId="7EBE100B" w14:textId="77777777" w:rsidR="00BE2380" w:rsidRDefault="00000000">
      <w:pPr>
        <w:pStyle w:val="1"/>
        <w:spacing w:after="300"/>
        <w:jc w:val="both"/>
      </w:pPr>
      <w:r>
        <w:t>θ) την αναζήτηση οποιασδήποτε πληροφορίας, εγγράφου ή στοιχείου που σχετίζεται με τη λειτουργία του Κ.Ε.Ε.Κ. και είναι απαραίτητη για την εκτέλεση των αρμοδιοτήτων του και ι) τη συγκρότηση επιτροπών και ομάδων εργασίας για τη μελέτη ή τη διεκπεραίωση θεμάτων που εμπίπτουν στις αρμοδιότητές του.</w:t>
      </w:r>
    </w:p>
    <w:p w14:paraId="5C7A6C28" w14:textId="77777777" w:rsidR="00BE2380" w:rsidRDefault="00000000">
      <w:pPr>
        <w:pStyle w:val="1"/>
        <w:jc w:val="center"/>
      </w:pPr>
      <w:r>
        <w:t>Άρθρο 40Η Οργανωτικός Συντονιστής</w:t>
      </w:r>
    </w:p>
    <w:p w14:paraId="5F94259A" w14:textId="77777777" w:rsidR="00BE2380" w:rsidRDefault="00000000">
      <w:pPr>
        <w:pStyle w:val="1"/>
        <w:numPr>
          <w:ilvl w:val="0"/>
          <w:numId w:val="6"/>
        </w:numPr>
        <w:tabs>
          <w:tab w:val="left" w:pos="289"/>
        </w:tabs>
        <w:jc w:val="both"/>
      </w:pPr>
      <w:r>
        <w:t xml:space="preserve">Σε κάθε Κέντρο Επαγγελματικής Εκπαίδευσης και Κατάρτισης (Κ.Ε.Ε.Κ.) συστήνεται θέση Οργανωτικού Συντονιστή, ο οποίος επιλέγεται κατόπιν ανοικτής πρόσκλησης, και τοποθετείται ή αποσπάται με απόφαση του αρμόδιου οργάνου του Υπουργείου Παιδείας, Θρησκευμάτων και Αθλητισμού, ή στην περίπτωση της απόσπασης με κοινή απόφαση των αρμόδιων οργάνων του φορέα προέλευσης και του Υπουργείου Παιδείας, Θρησκευμάτων και Αθλητισμού, για θητεία τεσσάρων </w:t>
      </w:r>
      <w:r w:rsidRPr="00BE06E6">
        <w:rPr>
          <w:lang w:eastAsia="en-US" w:bidi="en-US"/>
        </w:rPr>
        <w:t xml:space="preserve">(4) </w:t>
      </w:r>
      <w:r>
        <w:t>ετών, η οποία δύναται να ανανεωθεί μία φορά.</w:t>
      </w:r>
    </w:p>
    <w:p w14:paraId="51737470" w14:textId="77777777" w:rsidR="00BE2380" w:rsidRDefault="00000000">
      <w:pPr>
        <w:pStyle w:val="1"/>
        <w:numPr>
          <w:ilvl w:val="0"/>
          <w:numId w:val="6"/>
        </w:numPr>
        <w:tabs>
          <w:tab w:val="left" w:pos="289"/>
          <w:tab w:val="left" w:pos="1814"/>
        </w:tabs>
        <w:jc w:val="both"/>
      </w:pPr>
      <w:r>
        <w:t xml:space="preserve">Για την επιλογή του Οργανωτικού Συντονιστή του Κ.Ε.Ε.Κ. εκδίδεται δημόσια πρόσκληση εκδήλωσης ενδιαφέροντος, η οποία αναρτάται στην ιστοσελίδα του Υπουργείου Παιδείας, Θρησκευμάτων και Αθλητισμού. Με την πρόσκληση εκδήλωσης ενδιαφέροντος καλούνται εκπαιδευτικοί και δημόσιοι υπάλληλοι με σχέση εργασίας δημοσίου δίκαιου ή ιδιωτικού δικαίου αορίστου χρόνου φορέων του δημόσιου τομέα της περ. α) της παρ. </w:t>
      </w:r>
      <w:r w:rsidRPr="00BE06E6">
        <w:rPr>
          <w:lang w:eastAsia="en-US" w:bidi="en-US"/>
        </w:rPr>
        <w:t xml:space="preserve">1 </w:t>
      </w:r>
      <w:r>
        <w:t xml:space="preserve">του άρθρου 14του </w:t>
      </w:r>
      <w:r>
        <w:rPr>
          <w:i/>
          <w:iCs/>
        </w:rPr>
        <w:t>ν.</w:t>
      </w:r>
      <w:r>
        <w:t xml:space="preserve"> 4270/2014 (Α'</w:t>
      </w:r>
      <w:r>
        <w:tab/>
        <w:t>143). Τα πρόσωπα του δεύτερου εδαφίου υποβάλλουν αίτηση, που</w:t>
      </w:r>
    </w:p>
    <w:p w14:paraId="5546D151" w14:textId="77777777" w:rsidR="00BE2380" w:rsidRDefault="00000000">
      <w:pPr>
        <w:pStyle w:val="1"/>
        <w:jc w:val="both"/>
      </w:pPr>
      <w:r>
        <w:t xml:space="preserve">συνοδεύεται από τα αναγκαία δικαιολογητικά, μέσα στην προθεσμία που προβλέπεται στην πρόσκληση, η οποία δεν μπορεί να είναι μικρότερη από δέκα (10) ημέρες από την </w:t>
      </w:r>
      <w:proofErr w:type="spellStart"/>
      <w:r>
        <w:t>ανάρτησήτης</w:t>
      </w:r>
      <w:proofErr w:type="spellEnd"/>
      <w:r>
        <w:t xml:space="preserve"> στο πρόγραμμα Διαύγεια. Οι αιτήσεις μαζί με τα δικαιολογητικά εξετάζονται από Τριμελή Επιτροπή, που συγκροτείται με απόφαση του αρμοδίου οργάνου του Υπουργείου Παιδείας, Θρησκευμάτων και Αθλητισμού και αποτελείται τουλάχιστον από έναν Προϊστάμενο Γενικής Διεύθυνσης και δύο (2) Προϊσταμένους Διεύθυνσης ή Τμήματος του Υπουργείου.</w:t>
      </w:r>
    </w:p>
    <w:p w14:paraId="18D8E818" w14:textId="77777777" w:rsidR="00BE2380" w:rsidRDefault="00000000">
      <w:pPr>
        <w:pStyle w:val="1"/>
        <w:numPr>
          <w:ilvl w:val="0"/>
          <w:numId w:val="6"/>
        </w:numPr>
        <w:tabs>
          <w:tab w:val="left" w:pos="289"/>
        </w:tabs>
        <w:jc w:val="both"/>
      </w:pPr>
      <w:r>
        <w:t xml:space="preserve">Η πρόσκληση εκδήλωσης ενδιαφέροντος περιλαμβάνει τα απαιτούμενα προσόντα, </w:t>
      </w:r>
      <w:proofErr w:type="spellStart"/>
      <w:r>
        <w:t>καθώςκαι</w:t>
      </w:r>
      <w:proofErr w:type="spellEnd"/>
      <w:r>
        <w:t xml:space="preserve"> τα πρόσθετα επιθυμητά προσόντα τα οποία συνεκτιμώνται, τον τρόπο και τα δικαιολογητικά απόδειξης των προσόντων που λαμβάνονται υπόψη για την αξιολόγηση των υποψηφίων, την ακριβή προθεσμία υποβολής των αιτήσεων και τον τρόπο υποβολής τους, καθώς και τη διενέργεια προσωπικής συνέντευξης των υποψηφίων.</w:t>
      </w:r>
    </w:p>
    <w:p w14:paraId="544CA820" w14:textId="77777777" w:rsidR="00BE2380" w:rsidRDefault="00000000">
      <w:pPr>
        <w:pStyle w:val="1"/>
        <w:numPr>
          <w:ilvl w:val="0"/>
          <w:numId w:val="6"/>
        </w:numPr>
        <w:tabs>
          <w:tab w:val="left" w:pos="288"/>
        </w:tabs>
        <w:jc w:val="both"/>
      </w:pPr>
      <w:r>
        <w:t xml:space="preserve">Ως ελάχιστα προσόντα για την επιλογή του Οργανωτικού Συντονιστή του Κ.Ε.Ε.Κ. </w:t>
      </w:r>
      <w:proofErr w:type="spellStart"/>
      <w:r>
        <w:t>ορίζονταιτα</w:t>
      </w:r>
      <w:proofErr w:type="spellEnd"/>
      <w:r>
        <w:t xml:space="preserve"> εξής:</w:t>
      </w:r>
    </w:p>
    <w:p w14:paraId="1BDAB170" w14:textId="77777777" w:rsidR="00BE2380" w:rsidRDefault="00000000">
      <w:pPr>
        <w:pStyle w:val="1"/>
        <w:jc w:val="both"/>
      </w:pPr>
      <w:r>
        <w:lastRenderedPageBreak/>
        <w:t>α) Πτυχίο και μεταπτυχιακός τίτλος σπουδών Ανώτατου Εκπαιδευτικού Ιδρύματος (Α.Ε.Ι.) της ημεδαπής ή ισότιμοι τίτλοι της αλλοδαπής,</w:t>
      </w:r>
    </w:p>
    <w:p w14:paraId="2FD5D90D" w14:textId="77777777" w:rsidR="00BE2380" w:rsidRDefault="00000000">
      <w:pPr>
        <w:pStyle w:val="1"/>
        <w:jc w:val="both"/>
      </w:pPr>
      <w:r>
        <w:t xml:space="preserve">β) άριστη γνώση της αγγλικής ή γαλλικής ή γερμανικής γλώσσας που αποδεικνύεται σύμφωνα με το άρθρο 10 του </w:t>
      </w:r>
      <w:proofErr w:type="spellStart"/>
      <w:r>
        <w:t>π.δ.</w:t>
      </w:r>
      <w:proofErr w:type="spellEnd"/>
      <w:r>
        <w:t xml:space="preserve"> 85/2022 (Α'232),</w:t>
      </w:r>
    </w:p>
    <w:p w14:paraId="39F48683" w14:textId="77777777" w:rsidR="00BE2380" w:rsidRDefault="00000000">
      <w:pPr>
        <w:pStyle w:val="1"/>
        <w:jc w:val="both"/>
      </w:pPr>
      <w:r>
        <w:t xml:space="preserve">γ) επαγγελματική εμπειρία έξι (6) τουλάχιστον ετών σε θέματα σχετικά με την επαγγελματική εκπαίδευση και κατάρτιση, που αποδεικνύεται σύμφωνα με το άρθρο 11 του </w:t>
      </w:r>
      <w:proofErr w:type="spellStart"/>
      <w:r>
        <w:t>π.δ.</w:t>
      </w:r>
      <w:proofErr w:type="spellEnd"/>
      <w:r>
        <w:t xml:space="preserve"> 85/2022..</w:t>
      </w:r>
    </w:p>
    <w:p w14:paraId="74D931AB" w14:textId="77777777" w:rsidR="00BE2380" w:rsidRDefault="00000000">
      <w:pPr>
        <w:pStyle w:val="1"/>
        <w:jc w:val="both"/>
      </w:pPr>
      <w:r>
        <w:t>Πλέον των προσόντων επιλογής της παρούσας, απαιτείται ο υποψήφιος να έχει τα γενικά προσόντα διορισμού και να μην έχει τα κωλύματα διορισμού, όπως ορίζονται στο Κεφάλαιο Α' του Μέρους Α' του Κώδικα Κατάστασης Δημοσίων Πολιτικών Διοικητικών Υπαλλήλων και Υπαλλήλων Ν.Π.Δ.Δ. (ν. 3528/2007, Α' 26).</w:t>
      </w:r>
    </w:p>
    <w:p w14:paraId="4B536468" w14:textId="77777777" w:rsidR="00BE2380" w:rsidRDefault="00000000">
      <w:pPr>
        <w:pStyle w:val="1"/>
        <w:numPr>
          <w:ilvl w:val="0"/>
          <w:numId w:val="6"/>
        </w:numPr>
        <w:tabs>
          <w:tab w:val="left" w:pos="288"/>
        </w:tabs>
        <w:jc w:val="both"/>
      </w:pPr>
      <w:r>
        <w:t xml:space="preserve">Ο Οργανωτικός Συντονιστής του Κ.Ε.Ε.Κ. διατηρεί το μισθολογικό κλιμάκιο στο οποίο έχει καταταγεί κατά την τοποθέτηση ή απόσπασή του και λαμβάνει το επίδομα Προϊσταμένου Γενικής Διεύθυνσης του άρθρου 16 του ν. 4354/2015 (Α' 176). Η αμοιβή του Οργανωτικού Συντονιστή του Κ.Ε.Ε.Κ. είναι δυνατό να χρηματοδοτείται από εθνικούς ή </w:t>
      </w:r>
      <w:proofErr w:type="spellStart"/>
      <w:r>
        <w:t>ενωσιακούς</w:t>
      </w:r>
      <w:proofErr w:type="spellEnd"/>
      <w:r>
        <w:t xml:space="preserve"> πόρους.</w:t>
      </w:r>
    </w:p>
    <w:p w14:paraId="593FCA36" w14:textId="77777777" w:rsidR="00BE2380" w:rsidRDefault="00000000">
      <w:pPr>
        <w:pStyle w:val="1"/>
        <w:numPr>
          <w:ilvl w:val="0"/>
          <w:numId w:val="6"/>
        </w:numPr>
        <w:tabs>
          <w:tab w:val="left" w:pos="289"/>
        </w:tabs>
        <w:spacing w:after="300"/>
        <w:jc w:val="both"/>
      </w:pPr>
      <w:r>
        <w:t xml:space="preserve">Η θητεία του Οργανωτικού Συντονιστή του Κ.Ε.Ε.Κ. δύναται να λήξει πρόωρα με απόφαση του Υπουργού Παιδείας, Θρησκευμάτων και Αθλητισμού για σπουδαίο λόγο, αφού προηγηθεί προηγούμενη ακρόασή του, που ανάγεται σε πλημμελή εκτέλεση των καθηκόντων του ή μη υλοποίηση των αποφάσεων του Συμβουλίου του Κ.Ε.Ε.Κ. ή αδυναμία εκτέλεσης </w:t>
      </w:r>
      <w:proofErr w:type="spellStart"/>
      <w:r>
        <w:t>τωνκαθηκόντων</w:t>
      </w:r>
      <w:proofErr w:type="spellEnd"/>
      <w:r>
        <w:t xml:space="preserve"> του, καθώς επίσης και αν συντρέχουν οι προϋποθέσεις δυνητικής θέσης σε </w:t>
      </w:r>
      <w:proofErr w:type="spellStart"/>
      <w:r>
        <w:t>αργίακατά</w:t>
      </w:r>
      <w:proofErr w:type="spellEnd"/>
      <w:r>
        <w:t xml:space="preserve"> την παρ. 1 του άρθρου 104 του Κώδικα Κατάστασης Δημοσίων Πολιτικών Διοικητικών Υπαλλήλων και Υπαλλήλων Ν.Π.Δ.Δ. Η σύμφωνα με τον ως άνω τρόπο λήξη της θητείας του Οργανωτικού Συντονιστή του Κ.Ε.Ε.Κ. δεν γεννά δικαίωμα αποζημίωσης ή άλλης αξίωσης </w:t>
      </w:r>
      <w:proofErr w:type="spellStart"/>
      <w:r>
        <w:t>τουυπαλλήλου</w:t>
      </w:r>
      <w:proofErr w:type="spellEnd"/>
      <w:r>
        <w:t xml:space="preserve"> και ισοδυναμεί με: α) λήξη της τοποθέτησής του στην εν λόγω θέση και επιστροφή του στη θέση και την οργανική μονάδα όπου υπηρετούσε πριν από την επιλογή του, αν είναι υπάλληλος του Υπουργείου Παιδείας, Θρησκευμάτων και Αθλητισμού, και β) λήξη της απόσπασης, αν έχει την ιδιότητα υπαλλήλου άλλου φορέα του δημοσίου τομέα.</w:t>
      </w:r>
    </w:p>
    <w:p w14:paraId="7F3D710D" w14:textId="77777777" w:rsidR="00BE2380" w:rsidRDefault="00000000">
      <w:pPr>
        <w:pStyle w:val="1"/>
        <w:spacing w:after="300"/>
        <w:jc w:val="center"/>
      </w:pPr>
      <w:r>
        <w:t>Άρθρο 40Θ</w:t>
      </w:r>
      <w:r>
        <w:br/>
        <w:t>Αρμοδιότητες του Οργανωτικού Συντονιστή</w:t>
      </w:r>
    </w:p>
    <w:p w14:paraId="7326EE17" w14:textId="77777777" w:rsidR="00BE2380" w:rsidRDefault="00000000">
      <w:pPr>
        <w:pStyle w:val="1"/>
        <w:jc w:val="both"/>
      </w:pPr>
      <w:r>
        <w:t>Ο Οργανωτικός Συντονιστής του Κέντρου Επαγγελματικής Εκπαίδευσης και Κατάρτισης (Κ.Ε.Ε.Κ.) ασκεί τις ακόλουθες αρμοδιότητες:</w:t>
      </w:r>
    </w:p>
    <w:p w14:paraId="3788D7A0" w14:textId="77777777" w:rsidR="00BE2380" w:rsidRDefault="00000000">
      <w:pPr>
        <w:pStyle w:val="1"/>
        <w:jc w:val="both"/>
      </w:pPr>
      <w:r>
        <w:t xml:space="preserve">α) Προεδρεύει των εργασιών του Συμβουλίου του Κ.Ε.Ε.Κ., καταρτίζει την ημερήσια </w:t>
      </w:r>
      <w:proofErr w:type="spellStart"/>
      <w:r>
        <w:t>διάταξηκαι</w:t>
      </w:r>
      <w:proofErr w:type="spellEnd"/>
      <w:r>
        <w:t xml:space="preserve"> εισηγείται τα θέματα αυτής ή ορίζει άλλον εισηγητή,</w:t>
      </w:r>
    </w:p>
    <w:p w14:paraId="17C4E4ED" w14:textId="77777777" w:rsidR="00BE2380" w:rsidRDefault="00000000">
      <w:pPr>
        <w:pStyle w:val="1"/>
        <w:jc w:val="both"/>
      </w:pPr>
      <w:r>
        <w:t xml:space="preserve">β) επιβλέπει την εφαρμογή της πολιτικής και την υλοποίηση του τριετούς στρατηγικού σχεδίου Επαγγελματικής Εκπαίδευσης, Κατάρτισης και Διά Βίου Μάθησης που </w:t>
      </w:r>
      <w:proofErr w:type="spellStart"/>
      <w:r>
        <w:t>προβλέπεταιστην</w:t>
      </w:r>
      <w:proofErr w:type="spellEnd"/>
      <w:r>
        <w:t xml:space="preserve"> παρ. 6 του άρθρου 5, καθώς και της ετήσιας </w:t>
      </w:r>
      <w:proofErr w:type="spellStart"/>
      <w:r>
        <w:t>στοχοθεσίας</w:t>
      </w:r>
      <w:proofErr w:type="spellEnd"/>
      <w:r>
        <w:t xml:space="preserve"> του Κ.Ε.Ε.Κ.,</w:t>
      </w:r>
    </w:p>
    <w:p w14:paraId="778F1CBB" w14:textId="77777777" w:rsidR="00BE2380" w:rsidRDefault="00000000">
      <w:pPr>
        <w:pStyle w:val="1"/>
        <w:jc w:val="both"/>
      </w:pPr>
      <w:r>
        <w:t>γ) μεριμνά για την ορθή εφαρμογή των αποφάσεων των οργάνων διοίκησης του Κ.Ε.Ε.Κ., σε συνεργασία με τις εκπαιδευτικές δομές του Κέντρου,</w:t>
      </w:r>
    </w:p>
    <w:p w14:paraId="484E1A75" w14:textId="77777777" w:rsidR="00BE2380" w:rsidRDefault="00000000">
      <w:pPr>
        <w:pStyle w:val="1"/>
        <w:jc w:val="both"/>
      </w:pPr>
      <w:r>
        <w:t>δ) υποστηρίζει τους Διευθυντές των επιμέρους δομών επαγγελματικής εκπαίδευσης και κατάρτισης του Κέντρου, κατά την άσκηση των αρμοδιοτήτων τους,</w:t>
      </w:r>
    </w:p>
    <w:p w14:paraId="7759E353" w14:textId="77777777" w:rsidR="00BE2380" w:rsidRDefault="00000000">
      <w:pPr>
        <w:pStyle w:val="1"/>
        <w:jc w:val="both"/>
      </w:pPr>
      <w:r>
        <w:t>ε) εισηγείται επί θεμάτων σχετικών με την οργάνωση, τη λειτουργία και τον συντονισμό των δράσεων του Κ.Ε.Ε.Κ.,</w:t>
      </w:r>
    </w:p>
    <w:p w14:paraId="4E72EBC6" w14:textId="77777777" w:rsidR="00BE2380" w:rsidRDefault="00000000">
      <w:pPr>
        <w:pStyle w:val="1"/>
        <w:jc w:val="both"/>
      </w:pPr>
      <w:proofErr w:type="spellStart"/>
      <w:r>
        <w:t>στ</w:t>
      </w:r>
      <w:proofErr w:type="spellEnd"/>
      <w:r>
        <w:t>) συντονίζει και επιβλέπει την υλοποίηση του σχεδίου ψηφιακού μετασχηματισμού του Κ.Ε.Ε.Κ.,</w:t>
      </w:r>
    </w:p>
    <w:p w14:paraId="29CBF840" w14:textId="77777777" w:rsidR="00BE2380" w:rsidRDefault="00000000">
      <w:pPr>
        <w:pStyle w:val="1"/>
        <w:jc w:val="both"/>
      </w:pPr>
      <w:r>
        <w:t>ζ) σχεδιάζει και συντονίζει τις δράσεις προβολής και εξωστρέφειας του Κ.Ε.Ε.Κ. και για τον σκοπό αυτόν καταρτίζει σχέδια δημοσιότητας και προβολής,</w:t>
      </w:r>
    </w:p>
    <w:p w14:paraId="10FF899E" w14:textId="77777777" w:rsidR="00BE2380" w:rsidRDefault="00000000">
      <w:pPr>
        <w:pStyle w:val="1"/>
        <w:jc w:val="both"/>
      </w:pPr>
      <w:r>
        <w:t>η) εισηγείται προς τον Πρόεδρο του Κεντρικού Συμβουλίου Επαγγελματικής Εκπαίδευσης και Κατάρτισης (Κ.Σ.Ε.Ε.Κ.) μέτρα για την ενίσχυση της αποτελεσματικότητας και της αποδοτικότητας του Κέντρου,</w:t>
      </w:r>
    </w:p>
    <w:p w14:paraId="364F281F" w14:textId="77777777" w:rsidR="00BE2380" w:rsidRDefault="00000000">
      <w:pPr>
        <w:pStyle w:val="1"/>
        <w:jc w:val="both"/>
      </w:pPr>
      <w:r>
        <w:t xml:space="preserve">θ) υποβάλλει στο Κ.Σ.Ε.Ε.Κ., μέσω του Συμβουλίου Σύνδεσης με την Παραγωγή και την Αγορά Εργασίας </w:t>
      </w:r>
      <w:r>
        <w:lastRenderedPageBreak/>
        <w:t>(Σ.Σ.Π.Α.Ε.), την ετήσια έκθεση πεπραγμένων του Κ.Ε.Ε.Κ.,</w:t>
      </w:r>
    </w:p>
    <w:p w14:paraId="15C3102C" w14:textId="77777777" w:rsidR="00BE2380" w:rsidRDefault="00000000">
      <w:pPr>
        <w:pStyle w:val="1"/>
        <w:jc w:val="both"/>
      </w:pPr>
      <w:r>
        <w:t>ι) έχει την ευθύνη για την εύρυθμη λειτουργία του Γραφείου Επαγγελματικής Ανάπτυξης και Σταδιοδρομίας (Γ.Ε.Α.Σ.) του Κ.Ε.Ε.Κ.,</w:t>
      </w:r>
    </w:p>
    <w:p w14:paraId="77501277" w14:textId="77777777" w:rsidR="00BE2380" w:rsidRDefault="00000000">
      <w:pPr>
        <w:pStyle w:val="1"/>
        <w:jc w:val="both"/>
      </w:pPr>
      <w:proofErr w:type="spellStart"/>
      <w:r>
        <w:t>ια</w:t>
      </w:r>
      <w:proofErr w:type="spellEnd"/>
      <w:r>
        <w:t>) αναπτύσσει και μεριμνά για τις συνεργασίες του Κ.Ε.Ε.Κ. με Ανώτατα Εκπαιδευτικά Ιδρύματα (Α.Ε.Ι.), ερευνητικά ιδρύματα και επιχειρήσεις της ημεδαπής ή της αλλοδαπής,</w:t>
      </w:r>
    </w:p>
    <w:p w14:paraId="55E15F0F" w14:textId="77777777" w:rsidR="00BE2380" w:rsidRDefault="00000000">
      <w:pPr>
        <w:pStyle w:val="1"/>
        <w:jc w:val="both"/>
      </w:pPr>
      <w:proofErr w:type="spellStart"/>
      <w:r>
        <w:t>ιβ</w:t>
      </w:r>
      <w:proofErr w:type="spellEnd"/>
      <w:r>
        <w:t>) έχει την ευθύνη για τη συνεργασία των εκπαιδευτικών μονάδων του Κ.Ε.Ε.Κ. με εκπαιδευτικές μονάδες του εξωτερικού,</w:t>
      </w:r>
    </w:p>
    <w:p w14:paraId="420897CB" w14:textId="77777777" w:rsidR="00BE2380" w:rsidRDefault="00000000">
      <w:pPr>
        <w:pStyle w:val="1"/>
        <w:jc w:val="both"/>
      </w:pPr>
      <w:proofErr w:type="spellStart"/>
      <w:r>
        <w:t>ιγ</w:t>
      </w:r>
      <w:proofErr w:type="spellEnd"/>
      <w:r>
        <w:t>) εισηγείται τεκμηριωμένα στο Κ.Σ.Ε.Ε.Κ. τη δημιουργία Θεματικού Ερευνητικού Ινστιτούτου Επαγγελματικής Εκπαίδευσης και Κατάρτισης (Θ.Ε.Ι.Ε.Ε.Κ.),</w:t>
      </w:r>
    </w:p>
    <w:p w14:paraId="5EB41C50" w14:textId="77777777" w:rsidR="00BE2380" w:rsidRDefault="00000000">
      <w:pPr>
        <w:pStyle w:val="1"/>
        <w:jc w:val="both"/>
      </w:pPr>
      <w:proofErr w:type="spellStart"/>
      <w:r>
        <w:t>ιδ</w:t>
      </w:r>
      <w:proofErr w:type="spellEnd"/>
      <w:r>
        <w:t>) έχει την ευθύνη της λειτουργίας και της εποπτείας του Θ.Ε.Ι.Ε.Ε.Κ., καθώς και τον συντονισμό των δομών του Κ.Ε.Ε.Κ., την οργάνωση και τη συνεργασία των φορέων του και εποπτεύει την υλοποίηση των απαραίτητων, για την εκπλήρωση των σκοπών του, δραστηριοτήτων,</w:t>
      </w:r>
    </w:p>
    <w:p w14:paraId="3EAF1389" w14:textId="77777777" w:rsidR="00BE2380" w:rsidRDefault="00000000">
      <w:pPr>
        <w:pStyle w:val="1"/>
        <w:spacing w:after="300"/>
        <w:jc w:val="both"/>
      </w:pPr>
      <w:proofErr w:type="spellStart"/>
      <w:r>
        <w:t>ιε</w:t>
      </w:r>
      <w:proofErr w:type="spellEnd"/>
      <w:r>
        <w:t xml:space="preserve">) υποβάλλει προς έγκριση προγράμματα σπουδών και οδηγούς κατάρτισης της περ. β) </w:t>
      </w:r>
      <w:proofErr w:type="spellStart"/>
      <w:r>
        <w:t>τηςπαρ</w:t>
      </w:r>
      <w:proofErr w:type="spellEnd"/>
      <w:r>
        <w:t xml:space="preserve">. </w:t>
      </w:r>
      <w:r w:rsidRPr="00BE06E6">
        <w:rPr>
          <w:lang w:eastAsia="en-US" w:bidi="en-US"/>
        </w:rPr>
        <w:t xml:space="preserve">2 </w:t>
      </w:r>
      <w:r>
        <w:t xml:space="preserve">του άρθρου 40Γ, ως ακολούθως: </w:t>
      </w:r>
      <w:proofErr w:type="spellStart"/>
      <w:r>
        <w:t>ιεα</w:t>
      </w:r>
      <w:proofErr w:type="spellEnd"/>
      <w:r>
        <w:t xml:space="preserve">) τα προγράμματα σπουδών υποβάλλονται στο Ινστιτούτο Εκπαιδευτικής Πολιτικής (Ι.Ε.Π.) και </w:t>
      </w:r>
      <w:proofErr w:type="spellStart"/>
      <w:r>
        <w:t>ιεβ</w:t>
      </w:r>
      <w:proofErr w:type="spellEnd"/>
      <w:r>
        <w:t xml:space="preserve">) για τους οδηγούς κατάρτισης ακολουθείται η διαδικασία του άρθρου </w:t>
      </w:r>
      <w:r w:rsidRPr="00BE06E6">
        <w:rPr>
          <w:lang w:eastAsia="en-US" w:bidi="en-US"/>
        </w:rPr>
        <w:t>41.</w:t>
      </w:r>
    </w:p>
    <w:p w14:paraId="5D8D4CE1" w14:textId="77777777" w:rsidR="00BE2380" w:rsidRDefault="00000000">
      <w:pPr>
        <w:pStyle w:val="1"/>
        <w:spacing w:line="276" w:lineRule="auto"/>
        <w:jc w:val="center"/>
      </w:pPr>
      <w:r>
        <w:t>Άρθρο 40Ι</w:t>
      </w:r>
    </w:p>
    <w:p w14:paraId="10CB32FA" w14:textId="77777777" w:rsidR="00BE2380" w:rsidRDefault="00000000">
      <w:pPr>
        <w:pStyle w:val="1"/>
        <w:spacing w:after="300" w:line="276" w:lineRule="auto"/>
        <w:jc w:val="center"/>
      </w:pPr>
      <w:r>
        <w:t>Γραφείο Επαγγελματικής Ανάπτυξης και Σταδιοδρομίας του Κέντρου Επαγγελματικής</w:t>
      </w:r>
      <w:r>
        <w:br/>
        <w:t>Εκπαίδευσης και Κατάρτισης</w:t>
      </w:r>
    </w:p>
    <w:p w14:paraId="5E6F4F20" w14:textId="77777777" w:rsidR="00BE2380" w:rsidRDefault="00000000">
      <w:pPr>
        <w:pStyle w:val="1"/>
        <w:jc w:val="both"/>
      </w:pPr>
      <w:r w:rsidRPr="00BE06E6">
        <w:rPr>
          <w:lang w:eastAsia="en-US" w:bidi="en-US"/>
        </w:rPr>
        <w:t xml:space="preserve">1. </w:t>
      </w:r>
      <w:r>
        <w:t xml:space="preserve">Σε κάθε Κέντρο Επαγγελματικής Εκπαίδευσης και Κατάρτισης (Κ.Ε.Ε.Κ.) λειτουργεί Γραφείο Επαγγελματικής Ανάπτυξης και Σταδιοδρομίας (Γ.Ε.Α.Σ.), το οποίο έχει ως αποστολή την παροχή υπηρεσιών συμβουλευτικής υποστήριξης σε μαθητές, μαθητευόμενους και καταρτιζόμενους που φοιτούν στις δομές του Κ.Ε.Ε.Κ., καθώς και την ενεργό προώθηση συνεργειών με φορείς, σε κλαδικό, τοπικό και περιφερειακό επίπεδο για τις προοπτικές ένταξης στην αγορά εργασίας. </w:t>
      </w:r>
      <w:r w:rsidRPr="00BE06E6">
        <w:rPr>
          <w:lang w:eastAsia="en-US" w:bidi="en-US"/>
        </w:rPr>
        <w:t xml:space="preserve">2. </w:t>
      </w:r>
      <w:r>
        <w:t xml:space="preserve">Στις αρμοδιότητες των Γ.Ε.Α.Σ. που λειτουργούν σε Κ.Ε.Ε.Κ. περιλαμβάνονται, πέραν των γενικών αρμοδιοτήτων της περ. α) της παρ. </w:t>
      </w:r>
      <w:r w:rsidRPr="00BE06E6">
        <w:rPr>
          <w:lang w:eastAsia="en-US" w:bidi="en-US"/>
        </w:rPr>
        <w:t xml:space="preserve">2 </w:t>
      </w:r>
      <w:r>
        <w:t xml:space="preserve">του άρθρου </w:t>
      </w:r>
      <w:r w:rsidRPr="00BE06E6">
        <w:rPr>
          <w:lang w:eastAsia="en-US" w:bidi="en-US"/>
        </w:rPr>
        <w:t xml:space="preserve">32 </w:t>
      </w:r>
      <w:r>
        <w:t xml:space="preserve">και οι ακόλουθες </w:t>
      </w:r>
      <w:r w:rsidRPr="00BE06E6">
        <w:rPr>
          <w:lang w:eastAsia="en-US" w:bidi="en-US"/>
        </w:rPr>
        <w:t xml:space="preserve">: </w:t>
      </w:r>
      <w:r>
        <w:t xml:space="preserve">α) η ανάπτυξη συνεργασιών με κοινωνικούς εταίρους, τα ινστιτούτα των κοινωνικών εταίρων, το ινστιτούτο της Εθνικής Συνομοσπονδίας Ατόμων με Αναπηρία και Χρόνιες Παθήσεις, με την Ελληνική Στατιστική Αρχή, με το Παρατηρητήριο θεμάτων Αναπηρίας της Εθνικής Συνομοσπονδίας Ατόμων με Αναπηρία και με λοιπούς φορείς του δημοσίου τομέα της περ. α) της παρ. </w:t>
      </w:r>
      <w:r w:rsidRPr="00BE06E6">
        <w:rPr>
          <w:lang w:eastAsia="en-US" w:bidi="en-US"/>
        </w:rPr>
        <w:t xml:space="preserve">1 </w:t>
      </w:r>
      <w:r>
        <w:t xml:space="preserve">του άρθρου 14 του ν. 4270/2014 (Α' 143) για την παρακολούθηση των αναγκών της </w:t>
      </w:r>
      <w:proofErr w:type="spellStart"/>
      <w:r>
        <w:t>αγοράςεργασίας</w:t>
      </w:r>
      <w:proofErr w:type="spellEnd"/>
      <w:r>
        <w:t xml:space="preserve"> σε τοπικό και περιφερειακό επίπεδο και τη βέλτιστη αντιστοίχιση των προσόντων των φοιτούντων και των αποφοίτων δομών του Κ.Ε.Ε.Κ. με τις υφιστάμενες και </w:t>
      </w:r>
      <w:proofErr w:type="spellStart"/>
      <w:r>
        <w:t>ανακύπτουσεςθέσεις</w:t>
      </w:r>
      <w:proofErr w:type="spellEnd"/>
      <w:r>
        <w:t xml:space="preserve"> εργασίας,</w:t>
      </w:r>
    </w:p>
    <w:p w14:paraId="6F3B6234" w14:textId="77777777" w:rsidR="00BE2380" w:rsidRDefault="00000000">
      <w:pPr>
        <w:pStyle w:val="1"/>
        <w:spacing w:line="276" w:lineRule="auto"/>
        <w:jc w:val="both"/>
      </w:pPr>
      <w:r>
        <w:t>β) η μελέτη και επεξεργασία των στατιστικών δεδομένων που προκύπτουν από τους συνεργαζόμενους εταίρους σε περιφερειακό επίπεδο για την κατάσταση της αγοράς εργασίας, γ) η διερεύνηση των επαγγελματικών αναγκών, σε τοπικό και περιφερειακό επίπεδο και</w:t>
      </w:r>
    </w:p>
    <w:p w14:paraId="54334E17" w14:textId="77777777" w:rsidR="00BE2380" w:rsidRDefault="00000000">
      <w:pPr>
        <w:pStyle w:val="1"/>
        <w:spacing w:line="276" w:lineRule="auto"/>
        <w:jc w:val="both"/>
      </w:pPr>
      <w:r>
        <w:t xml:space="preserve">δ) η παροχή εξατομικευμένης συμβουλευτικής σε μαθητές, μαθητευόμενους και καταρτιζόμενους των εκπαιδευτικών μονάδων του Κ.Ε.Ε.Κ. και ενημέρωσης για τα χαρακτηριστικά και τις προοπτικές του επαγγέλματος της επιλογής τους, καθώς και για τις δυνατότητες διαπερατότητας σε επόμενες βαθμίδες εκπαίδευσης, ως εξής: δα) πρόσβαση από τις Επαγγελματικές Σχολές Κατάρτισης (Ε.Σ.Κ.) ή από τις Επαγγελματικές Σχολές (ΕΠΑ.Σ.) Μαθητείας της Δημόσιας Υπηρεσίας Απασχόλησης, στα Επαγγελματικά Λύκεια (ΕΠΑ.Λ.), </w:t>
      </w:r>
      <w:proofErr w:type="spellStart"/>
      <w:r>
        <w:t>δβ</w:t>
      </w:r>
      <w:proofErr w:type="spellEnd"/>
      <w:r>
        <w:t xml:space="preserve">) από τα ΕΠΑ.Λ. στο </w:t>
      </w:r>
      <w:proofErr w:type="spellStart"/>
      <w:r>
        <w:t>Μεταλυκειακό</w:t>
      </w:r>
      <w:proofErr w:type="spellEnd"/>
      <w:r>
        <w:t xml:space="preserve"> Έτος - Τάξη Μαθητείας ή στις Σχολές Ανώτερης Επαγγελματικής Κατάρτισης (Σ.Α.Ε.Κ.) ή στην Τριτοβάθμια Εκπαίδευση και </w:t>
      </w:r>
      <w:proofErr w:type="spellStart"/>
      <w:r>
        <w:t>δγ</w:t>
      </w:r>
      <w:proofErr w:type="spellEnd"/>
      <w:r>
        <w:t xml:space="preserve">) </w:t>
      </w:r>
      <w:proofErr w:type="spellStart"/>
      <w:r>
        <w:t>απότις</w:t>
      </w:r>
      <w:proofErr w:type="spellEnd"/>
      <w:r>
        <w:t xml:space="preserve"> Σ.Α.Ε.Κ. ή το </w:t>
      </w:r>
      <w:proofErr w:type="spellStart"/>
      <w:r>
        <w:t>Μεταλυκειακό</w:t>
      </w:r>
      <w:proofErr w:type="spellEnd"/>
      <w:r>
        <w:t xml:space="preserve"> Έτος - Τάξη Μαθητείας στην τριτοβάθμια εκπαίδευση.</w:t>
      </w:r>
    </w:p>
    <w:p w14:paraId="4F47A318" w14:textId="77777777" w:rsidR="00BE2380" w:rsidRDefault="00000000">
      <w:pPr>
        <w:pStyle w:val="1"/>
        <w:numPr>
          <w:ilvl w:val="0"/>
          <w:numId w:val="7"/>
        </w:numPr>
        <w:tabs>
          <w:tab w:val="left" w:pos="284"/>
        </w:tabs>
        <w:spacing w:line="276" w:lineRule="auto"/>
        <w:jc w:val="both"/>
      </w:pPr>
      <w:r>
        <w:t>Αν ιδρυθεί Κ.Ε.Ε.Κ. στο οποίο εντάσσεται Σ.Α.Ε.Κ., αναστέλλεται η λειτουργία του Γ.Ε.Α.Σ. που λειτουργεί στη Σ.Α.Ε.Κ. και οι αρμοδιότητές του μεταφέρονται αυτοδικαίως στο Γ.Ε.Α.Σ. του Κ.Ε.Ε.Κ..</w:t>
      </w:r>
    </w:p>
    <w:p w14:paraId="0A48A84A" w14:textId="77777777" w:rsidR="00BE2380" w:rsidRDefault="00000000">
      <w:pPr>
        <w:pStyle w:val="1"/>
        <w:numPr>
          <w:ilvl w:val="0"/>
          <w:numId w:val="7"/>
        </w:numPr>
        <w:tabs>
          <w:tab w:val="left" w:pos="284"/>
        </w:tabs>
        <w:spacing w:line="276" w:lineRule="auto"/>
        <w:jc w:val="both"/>
      </w:pPr>
      <w:r>
        <w:t>Τα Γ.Ε.Α.Σ. των Κ.Ε.Ε.Κ. στελεχώνονται με:</w:t>
      </w:r>
    </w:p>
    <w:p w14:paraId="206CC6D2" w14:textId="77777777" w:rsidR="00BE2380" w:rsidRDefault="00000000">
      <w:pPr>
        <w:pStyle w:val="1"/>
        <w:spacing w:line="276" w:lineRule="auto"/>
        <w:jc w:val="both"/>
      </w:pPr>
      <w:r>
        <w:lastRenderedPageBreak/>
        <w:t xml:space="preserve">α) Συντονιστές Συμβούλους. Σε κάθε Γ.Ε.Α.Σ. του Κ.Ε.Ε.Κ. απασχολείται ένας (1) Συντονιστής Σύμβουλος για κάθε </w:t>
      </w:r>
      <w:proofErr w:type="spellStart"/>
      <w:r>
        <w:t>εκατόν</w:t>
      </w:r>
      <w:proofErr w:type="spellEnd"/>
      <w:r>
        <w:t xml:space="preserve"> πενήντα (150) μαθητές, μαθητευομένους και καταρτιζόμενους. Για τους όρους και τις προϋποθέσεις πρόσληψης, τα απαιτούμενα προσόντα, τη διαδικασία και τα ειδικότερα θέματα επιλογής τους, τα καθήκοντα που ασκούν και τη χρονική διάρκεια απασχόλησής τους, εφαρμόζεται η υπό στοιχεία Κ5/159637/22.12.2022 απόφαση της Υπουργού Παιδείας και Θρησκευμάτων (Β' 6879), όπως εκάστοτε ισχύει, τηρουμένου του άρθρου 51 του ν. 4622/2019 (Α' 133), περί ετήσιου προγραμματισμού προσλήψεων, εφόσον συντρέχουν οι προϋποθέσεις εφαρμογής του ανωτέρω άρθρου.</w:t>
      </w:r>
    </w:p>
    <w:p w14:paraId="08143903" w14:textId="77777777" w:rsidR="00BE2380" w:rsidRDefault="00000000">
      <w:pPr>
        <w:pStyle w:val="1"/>
        <w:spacing w:line="276" w:lineRule="auto"/>
        <w:jc w:val="both"/>
      </w:pPr>
      <w:r>
        <w:t xml:space="preserve">β) Ψυχολόγους και κοινωνικούς λειτουργούς, οι οποίοι παρέχουν ψυχοκοινωνική υποστήριξη, ενημέρωση και συμβουλευτική καθοδήγηση σε όσους φοιτούν σε δομές του Κ.Ε.Ε.Κ.. Σε κάθε Γ.Ε.Α.Σ. του Κ.Ε.Ε.Κ. απασχολούνται ένας (1) ψυχολόγος και ένας (1) κοινωνικός λειτουργός για κάθε διακόσιους (200) μαθητές, μαθητευομένους και </w:t>
      </w:r>
      <w:proofErr w:type="spellStart"/>
      <w:r>
        <w:t>καταρτιζομένους</w:t>
      </w:r>
      <w:proofErr w:type="spellEnd"/>
      <w:r>
        <w:t>.</w:t>
      </w:r>
    </w:p>
    <w:p w14:paraId="0ADBEFF3" w14:textId="77777777" w:rsidR="00BE2380" w:rsidRDefault="00000000">
      <w:pPr>
        <w:pStyle w:val="1"/>
        <w:numPr>
          <w:ilvl w:val="0"/>
          <w:numId w:val="7"/>
        </w:numPr>
        <w:tabs>
          <w:tab w:val="left" w:pos="289"/>
        </w:tabs>
        <w:spacing w:line="276" w:lineRule="auto"/>
        <w:jc w:val="both"/>
      </w:pPr>
      <w:r>
        <w:t xml:space="preserve">Η λειτουργία και στελέχωση των Γ.Ε.Α.Σ. που λειτουργούν σε Κ.Ε.Ε.Κ. μπορούν να χρηματοδοτούνται από εθνικούς ή </w:t>
      </w:r>
      <w:proofErr w:type="spellStart"/>
      <w:r>
        <w:t>ενωσιακούς</w:t>
      </w:r>
      <w:proofErr w:type="spellEnd"/>
      <w:r>
        <w:t xml:space="preserve"> πόρους.</w:t>
      </w:r>
    </w:p>
    <w:p w14:paraId="3290F82C" w14:textId="77777777" w:rsidR="00BE2380" w:rsidRDefault="00000000">
      <w:pPr>
        <w:pStyle w:val="1"/>
        <w:numPr>
          <w:ilvl w:val="0"/>
          <w:numId w:val="7"/>
        </w:numPr>
        <w:tabs>
          <w:tab w:val="left" w:pos="283"/>
        </w:tabs>
        <w:spacing w:line="276" w:lineRule="auto"/>
        <w:jc w:val="both"/>
      </w:pPr>
      <w:r>
        <w:t xml:space="preserve">Στα Γ.Ε.Α.Σ. των Κ.Ε.Ε.Κ. δημιουργείται βάση δεδομένων, στην οποία </w:t>
      </w:r>
      <w:proofErr w:type="spellStart"/>
      <w:r>
        <w:t>καταχωρίζονται:α</w:t>
      </w:r>
      <w:proofErr w:type="spellEnd"/>
      <w:r>
        <w:t>)</w:t>
      </w:r>
    </w:p>
    <w:p w14:paraId="7E8D80FA" w14:textId="77777777" w:rsidR="00BE2380" w:rsidRDefault="00000000">
      <w:pPr>
        <w:pStyle w:val="1"/>
        <w:spacing w:line="276" w:lineRule="auto"/>
        <w:jc w:val="both"/>
      </w:pPr>
      <w:r>
        <w:t>Οι ειδικότητες που παρέχονται σε κάθε εκπαιδευτική δομή του Κ.Ε.Ε.Κ.,</w:t>
      </w:r>
    </w:p>
    <w:p w14:paraId="159A0496" w14:textId="77777777" w:rsidR="00BE2380" w:rsidRDefault="00000000">
      <w:pPr>
        <w:pStyle w:val="1"/>
        <w:spacing w:line="276" w:lineRule="auto"/>
        <w:jc w:val="both"/>
      </w:pPr>
      <w:r>
        <w:t>β) η ολοκληρωμένη παρουσίαση του νομοθετικού και κανονιστικού πλαισίου που αφορά στη διενέργεια της πρακτικής άσκησης/μαθητείας, συχνές ερωτήσεις και στοιχεία υπεύθυνων επικοινωνίας για παροχή πληροφοριών σε μαθητές, μαθητευόμενους, καταρτιζόμενους και επιχειρήσεις,</w:t>
      </w:r>
    </w:p>
    <w:p w14:paraId="50AEBB71" w14:textId="77777777" w:rsidR="00BE2380" w:rsidRDefault="00000000">
      <w:pPr>
        <w:pStyle w:val="1"/>
        <w:spacing w:line="276" w:lineRule="auto"/>
        <w:jc w:val="both"/>
      </w:pPr>
      <w:r>
        <w:t>γ) ο κατάλογος των επαγγελματιών και επιχειρήσεων σε τοπικό επίπεδο, ο οποίος περιλαμβάνει τα στοιχεία των υπεύθυνων επικοινωνίας,</w:t>
      </w:r>
    </w:p>
    <w:p w14:paraId="5A59CCCB" w14:textId="77777777" w:rsidR="00BE2380" w:rsidRDefault="00000000">
      <w:pPr>
        <w:pStyle w:val="1"/>
        <w:spacing w:line="276" w:lineRule="auto"/>
        <w:jc w:val="both"/>
      </w:pPr>
      <w:r>
        <w:t>δ) το πεδίο αναγγελίας από τις επιχειρήσεις για αναζήτηση μαθητών, μαθητευόμενων, καταρτιζόμενων και αποφοίτων για πρακτική άσκηση/μαθητεία,</w:t>
      </w:r>
    </w:p>
    <w:p w14:paraId="4212736B" w14:textId="77777777" w:rsidR="00BE2380" w:rsidRDefault="00000000">
      <w:pPr>
        <w:pStyle w:val="1"/>
        <w:spacing w:after="300" w:line="276" w:lineRule="auto"/>
        <w:jc w:val="both"/>
      </w:pPr>
      <w:r>
        <w:t>ε) τα στατιστικά στοιχεία αναφορικά με την επαγγελματική εξέλιξη και αποκατάσταση των αποφοίτων.</w:t>
      </w:r>
    </w:p>
    <w:p w14:paraId="58E2AA62" w14:textId="77777777" w:rsidR="00BE2380" w:rsidRDefault="00000000">
      <w:pPr>
        <w:pStyle w:val="1"/>
        <w:spacing w:line="276" w:lineRule="auto"/>
        <w:ind w:left="3780"/>
      </w:pPr>
      <w:r>
        <w:t>Άρθρο 40ΙΑ</w:t>
      </w:r>
    </w:p>
    <w:p w14:paraId="0AAF5BA1" w14:textId="77777777" w:rsidR="00BE2380" w:rsidRDefault="00000000">
      <w:pPr>
        <w:pStyle w:val="1"/>
        <w:spacing w:after="340" w:line="240" w:lineRule="auto"/>
        <w:ind w:left="2480"/>
      </w:pPr>
      <w:r>
        <w:t>Εξουσιοδοτικές διατάξεις Κεφαλαίου ΣΤ1</w:t>
      </w:r>
    </w:p>
    <w:p w14:paraId="045AE3CB" w14:textId="77777777" w:rsidR="00BE2380" w:rsidRDefault="00000000">
      <w:pPr>
        <w:pStyle w:val="1"/>
        <w:numPr>
          <w:ilvl w:val="0"/>
          <w:numId w:val="8"/>
        </w:numPr>
        <w:tabs>
          <w:tab w:val="left" w:pos="288"/>
        </w:tabs>
        <w:jc w:val="both"/>
      </w:pPr>
      <w:r>
        <w:t>Με απόφαση του Υπουργού Παιδείας, Θρησκευμάτων και Αθλητισμού, εξειδικεύονται η αποστολή των Κέντρων Επαγγελματικής Εκπαίδευσης και Κατάρτισης (Κ.Ε.Ε.Κ.), τα καθήκοντα, οι ειδικότερες αρμοδιότητες και ο τρόπος λειτουργίας των οργάνων διοίκησης των Κέντρων και κάθε άλλο θέμα σχετικό με την εφαρμογή των άρθρων 40Α, 40Ε, 40Ζ και 40Θ.</w:t>
      </w:r>
    </w:p>
    <w:p w14:paraId="2DE18DFB" w14:textId="77777777" w:rsidR="00BE2380" w:rsidRDefault="00000000">
      <w:pPr>
        <w:pStyle w:val="1"/>
        <w:numPr>
          <w:ilvl w:val="0"/>
          <w:numId w:val="8"/>
        </w:numPr>
        <w:tabs>
          <w:tab w:val="left" w:pos="289"/>
        </w:tabs>
        <w:jc w:val="both"/>
      </w:pPr>
      <w:r>
        <w:t xml:space="preserve">Με κοινή απόφαση των Υπουργών Παιδείας, Θρησκευμάτων και Αθλητισμού και Εθνικής Οικονομίας και Οικονομικών, η οποία εκδίδεται ύστερα από γνώμη του Κεντρικού Συμβουλίου Επαγγελματικής Εκπαίδευσης και Κατάρτισης (Κ.Σ.Ε.Ε.Κ.), δύναται να </w:t>
      </w:r>
      <w:proofErr w:type="spellStart"/>
      <w:r>
        <w:t>ιδρύονταιΚ.Ε.Ε.Κ</w:t>
      </w:r>
      <w:proofErr w:type="spellEnd"/>
      <w:r>
        <w:t>., καθώς και να ρυθμίζονται ο τρόπος και η διαδικασία κάλυψης των δαπανών ίδρυσης και λειτουργίας τους και κάθε άλλο θέμα σχετικό με την εφαρμογή του άρθρου 40Β.</w:t>
      </w:r>
    </w:p>
    <w:p w14:paraId="4110A89B" w14:textId="77777777" w:rsidR="00BE2380" w:rsidRDefault="00000000">
      <w:pPr>
        <w:pStyle w:val="1"/>
        <w:numPr>
          <w:ilvl w:val="0"/>
          <w:numId w:val="8"/>
        </w:numPr>
        <w:tabs>
          <w:tab w:val="left" w:pos="289"/>
        </w:tabs>
        <w:jc w:val="both"/>
      </w:pPr>
      <w:r>
        <w:t xml:space="preserve">α) Με κοινή απόφαση των Υπουργών Παιδείας, Θρησκευμάτων και Αθλητισμού και Εθνικής Οικονομίας και Οικονομικών, ύστερα από εισήγηση του Κεντρικού Συμβουλίου Επαγγελματικής Εκπαίδευσης και Κατάρτισης (Κ.Σ.Ε.Ε.Κ.), συστήνονται Θεματικά Ερευνητικά Ινστιτούτα Επαγγελματικής Εκπαίδευσης και Κατάρτισης (Θ.Ε.Ι.Ε.Ε.Κ.), ρυθμίζονται η σύνθεση και συγκρότησή τους, ο τρόπος οργάνωσης και λειτουργίας τους, η διαδικασία </w:t>
      </w:r>
      <w:proofErr w:type="spellStart"/>
      <w:r>
        <w:t>πουακολουθείται</w:t>
      </w:r>
      <w:proofErr w:type="spellEnd"/>
      <w:r>
        <w:t xml:space="preserve"> για τη συνεργασία των Θ.Ε.Ι.Ε.Ε.Κ. με Ανώτατα Εκπαιδευτικά Ιδρύματα (Α.Ε.Ι.), επιχειρήσεις, επιστημονικούς και ερευνητικούς φορείς και ινστιτούτα κοινωνικών εταίρων, καθώς και κάθε άλλο θέμα σχετικό </w:t>
      </w:r>
      <w:proofErr w:type="spellStart"/>
      <w:r>
        <w:t>μετην</w:t>
      </w:r>
      <w:proofErr w:type="spellEnd"/>
      <w:r>
        <w:t xml:space="preserve"> εφαρμογή του άρθρου 40Γ.</w:t>
      </w:r>
    </w:p>
    <w:p w14:paraId="372114A8" w14:textId="77777777" w:rsidR="00BE2380" w:rsidRDefault="00000000">
      <w:pPr>
        <w:pStyle w:val="1"/>
        <w:jc w:val="both"/>
      </w:pPr>
      <w:r>
        <w:t xml:space="preserve">β) Με κοινή απόφαση των Υπουργών Παιδείας, Θρησκευμάτων και Αθλητισμού και Εθνικής Οικονομίας και Οικονομικών, ρυθμίζονται ειδικότερα τα θέματα που αφορούν στη χρηματοδότηση των Θεματικών Ερευνητικών Ινστιτούτων Επαγγελματικής Εκπαίδευσης και Κατάρτισης (Θ.Ε.Ι.Ε.Ε.Κ.), η διαδικασία και ο τρόπος καταβολής της χρηματοδότησης από εθνικούς ή </w:t>
      </w:r>
      <w:proofErr w:type="spellStart"/>
      <w:r>
        <w:t>ενωσιακούς</w:t>
      </w:r>
      <w:proofErr w:type="spellEnd"/>
      <w:r>
        <w:t xml:space="preserve"> πόρους, τα αρμόδια όργανα διαχείρισης, οι </w:t>
      </w:r>
      <w:r>
        <w:lastRenderedPageBreak/>
        <w:t>υποχρεώσεις τους και κάθε άλλο ειδικότερο θέμα για την εφαρμογή του άρθρου 40Γ.</w:t>
      </w:r>
    </w:p>
    <w:p w14:paraId="0B223C6A" w14:textId="77777777" w:rsidR="00BE2380" w:rsidRDefault="00000000">
      <w:pPr>
        <w:pStyle w:val="1"/>
        <w:jc w:val="both"/>
      </w:pPr>
      <w:r>
        <w:t>γ) Με απόφαση του Υπουργού Παιδείας, Θρησκευμάτων και Αθλητισμού, η οποία εκδίδεται ύστερα από γνώμη του Ινστιτούτου Εκπαιδευτικής Πολιτικής (Ι.Ε.Π.), κατόπιν εισήγησης του Θεματικού Ερευνητικού Ινστιτούτου Επαγγελματικής Εκπαίδευσης και Κατάρτισης (Θ.Ε.Ι.Ε.Ε.Κ.), και μόνο για θέματα αρμοδιότητας του τελευταίου, καθορίζονται τα προγράμματα σπουδών θεματικού χαρακτήρα όλων των τάξεων των Επαγγελματικών Λυκείων (ΕΠΑ.Λ.)</w:t>
      </w:r>
    </w:p>
    <w:p w14:paraId="3B7457A5" w14:textId="77777777" w:rsidR="00BE2380" w:rsidRDefault="00000000">
      <w:pPr>
        <w:pStyle w:val="1"/>
        <w:numPr>
          <w:ilvl w:val="0"/>
          <w:numId w:val="8"/>
        </w:numPr>
        <w:tabs>
          <w:tab w:val="left" w:pos="288"/>
        </w:tabs>
        <w:jc w:val="both"/>
      </w:pPr>
      <w:r>
        <w:t>Με απόφαση του Υπουργού Παιδείας, Θρησκευμάτων και Αθλητισμού, καθορίζονται:</w:t>
      </w:r>
    </w:p>
    <w:p w14:paraId="79532410" w14:textId="77777777" w:rsidR="00BE2380" w:rsidRDefault="00000000">
      <w:pPr>
        <w:pStyle w:val="1"/>
        <w:jc w:val="both"/>
      </w:pPr>
      <w:r>
        <w:t>α) Οι ειδικότερες προϋποθέσεις συμμετοχής στη διαδικασία επιλογής του Οργανωτικού Συντονιστή του Κ.Ε.Ε.Κ.,</w:t>
      </w:r>
    </w:p>
    <w:p w14:paraId="059B72D3" w14:textId="77777777" w:rsidR="00BE2380" w:rsidRDefault="00000000">
      <w:pPr>
        <w:pStyle w:val="1"/>
        <w:jc w:val="both"/>
      </w:pPr>
      <w:r>
        <w:t xml:space="preserve">β) τα ειδικότερα προσόντα και ο τρόπος </w:t>
      </w:r>
      <w:proofErr w:type="spellStart"/>
      <w:r>
        <w:t>μοριοδότησης</w:t>
      </w:r>
      <w:proofErr w:type="spellEnd"/>
      <w:r>
        <w:t xml:space="preserve"> των κριτηρίων επιλογής,</w:t>
      </w:r>
    </w:p>
    <w:p w14:paraId="3790C99E" w14:textId="77777777" w:rsidR="00BE2380" w:rsidRDefault="00000000">
      <w:pPr>
        <w:pStyle w:val="1"/>
        <w:jc w:val="both"/>
      </w:pPr>
      <w:r>
        <w:t xml:space="preserve">γ) το περιεχόμενο της δημόσιας πρόσκλησης εκδήλωσης ενδιαφέροντος που απαιτείται </w:t>
      </w:r>
      <w:proofErr w:type="spellStart"/>
      <w:r>
        <w:t>γιατην</w:t>
      </w:r>
      <w:proofErr w:type="spellEnd"/>
      <w:r>
        <w:t xml:space="preserve"> έναρξη της διαδικασίας επιλογής,</w:t>
      </w:r>
    </w:p>
    <w:p w14:paraId="48937862" w14:textId="77777777" w:rsidR="00BE2380" w:rsidRDefault="00000000">
      <w:pPr>
        <w:pStyle w:val="1"/>
        <w:jc w:val="both"/>
      </w:pPr>
      <w:r>
        <w:t>δ) η διαδικασία επιλογής,</w:t>
      </w:r>
    </w:p>
    <w:p w14:paraId="5C7E141A" w14:textId="77777777" w:rsidR="00BE2380" w:rsidRDefault="00000000">
      <w:pPr>
        <w:pStyle w:val="1"/>
        <w:jc w:val="both"/>
      </w:pPr>
      <w:r>
        <w:t xml:space="preserve">ε) οι προϋποθέσεις διενέργειας προσωπικής συνέντευξης </w:t>
      </w:r>
      <w:proofErr w:type="spellStart"/>
      <w:r>
        <w:t>καιστ</w:t>
      </w:r>
      <w:proofErr w:type="spellEnd"/>
      <w:r>
        <w:t>) κάθε άλλο θέμα σχετικά με την εφαρμογή του άρθρου 40Η.</w:t>
      </w:r>
    </w:p>
    <w:p w14:paraId="6BD614BE" w14:textId="77777777" w:rsidR="00BE2380" w:rsidRDefault="00000000">
      <w:pPr>
        <w:pStyle w:val="1"/>
        <w:numPr>
          <w:ilvl w:val="0"/>
          <w:numId w:val="8"/>
        </w:numPr>
        <w:tabs>
          <w:tab w:val="left" w:pos="288"/>
        </w:tabs>
        <w:jc w:val="both"/>
      </w:pPr>
      <w:r>
        <w:t>Με κοινή απόφαση των Υπουργών Εθνικής Οικονομίας και Οικονομικών και Παιδείας, Θρησκευμάτων και Αθλητισμού, καθορίζεται το ύψος της αμοιβής των Συντονιστών Συμβούλων, των Ψυχολόγων και των Κοινωνικών Λειτουργών που απασχολούνται στα Γραφεία Επαγγελματικής Ανάπτυξης και Σταδιοδρομίας (Γ.Ε.Α.Σ.) που λειτουργούν σε Κ.Ε.Ε.Κ. και κάθε άλλο θέμα σχετικά με την εφαρμογή της παρ.4 του άρθρου 40Ι.</w:t>
      </w:r>
    </w:p>
    <w:p w14:paraId="0EE69B10" w14:textId="77777777" w:rsidR="00BE2380" w:rsidRDefault="00000000">
      <w:pPr>
        <w:pStyle w:val="1"/>
        <w:numPr>
          <w:ilvl w:val="0"/>
          <w:numId w:val="8"/>
        </w:numPr>
        <w:tabs>
          <w:tab w:val="left" w:pos="289"/>
        </w:tabs>
        <w:jc w:val="both"/>
      </w:pPr>
      <w:r>
        <w:t xml:space="preserve">Με απόφαση του Υπουργού Παιδείας, Θρησκευμάτων και Αθλητισμού αναστέλλεται η λειτουργία Γ.Ε.Α.Σ. δημόσιας Σ.Α.Ε.Κ. αρμοδιότητας του Υπουργείου Παιδείας, Θρησκευμάτων και Αθλητισμού, η οποία έχει ενταχθεί σε Κ.Ε.Ε.Κ. και καθορίζονται ο χρόνος έναρξης της αναστολής λειτουργίας του Γ.Ε.Α.Σ., τα ειδικότερα θέματα υπηρεσιακής κατάστασης του προσωπικού του Γ.Ε.Α.Σ., η λειτουργία του οποίου αναστέλλεται και κάθε θέμα σχετικό με την εφαρμογή της παρ. </w:t>
      </w:r>
      <w:r w:rsidRPr="00BE06E6">
        <w:rPr>
          <w:lang w:eastAsia="en-US" w:bidi="en-US"/>
        </w:rPr>
        <w:t xml:space="preserve">3 </w:t>
      </w:r>
      <w:r>
        <w:t>του άρθρου 40Ι.</w:t>
      </w:r>
    </w:p>
    <w:p w14:paraId="3FD766CA" w14:textId="77777777" w:rsidR="00BE2380" w:rsidRDefault="00000000">
      <w:pPr>
        <w:pStyle w:val="1"/>
        <w:numPr>
          <w:ilvl w:val="0"/>
          <w:numId w:val="8"/>
        </w:numPr>
        <w:tabs>
          <w:tab w:val="left" w:pos="289"/>
        </w:tabs>
        <w:jc w:val="both"/>
      </w:pPr>
      <w:r>
        <w:t xml:space="preserve">Με απόφαση του Υπουργού Παιδείας, Θρησκευμάτων και Αθλητισμού, εξειδικεύονται οι όροι και οι προϋποθέσεις πρόσληψης, τηρουμένου του άρθρου 51 του ν. 4622/2019 (Α' 133), περί ετήσιου προγραμματισμού προσλήψεων, εφόσον συντρέχουν οι προϋποθέσεις εφαρμογής του ανωτέρω άρθρου, ο αριθμός και τα απαιτούμενα προσόντα των Ψυχολόγων και των Κοινωνικών Λειτουργών, οι οποίοι στελεχώνουν το Γ.Ε.Α.Σ. κάθε Κ.Ε.Ε.Κ., η διαδικασία και τα ειδικότερα θέματα επιλογής τους, τα καθήκοντα που ασκούν, η </w:t>
      </w:r>
      <w:proofErr w:type="spellStart"/>
      <w:r>
        <w:t>χρονικήδιάρκεια</w:t>
      </w:r>
      <w:proofErr w:type="spellEnd"/>
      <w:r>
        <w:t xml:space="preserve"> απασχόλησής τους και κάθε άλλο θέμα σχετικό με την εφαρμογή του άρθρου 40Ι.</w:t>
      </w:r>
    </w:p>
    <w:p w14:paraId="458F3324" w14:textId="77777777" w:rsidR="00BE2380" w:rsidRDefault="00000000">
      <w:pPr>
        <w:pStyle w:val="1"/>
        <w:numPr>
          <w:ilvl w:val="0"/>
          <w:numId w:val="8"/>
        </w:numPr>
        <w:tabs>
          <w:tab w:val="left" w:pos="289"/>
        </w:tabs>
        <w:jc w:val="both"/>
      </w:pPr>
      <w:r>
        <w:t>Με απόφαση του Υπουργού Παιδείας, Θρησκευμάτων και Αθλητισμού ρυθμίζονται η οργάνωση, η τήρηση και η λειτουργία της βάσης δεδομένων σε κάθε Γ.Ε.Α.Σ. και κάθε άλλο τεχνικό και οργανωτικό ζήτημα για την εφαρμογή της παρ. 6 του άρθρου 40Ι.</w:t>
      </w:r>
    </w:p>
    <w:p w14:paraId="21A9CB2A" w14:textId="77777777" w:rsidR="00BE2380" w:rsidRDefault="00000000">
      <w:pPr>
        <w:pStyle w:val="1"/>
        <w:numPr>
          <w:ilvl w:val="0"/>
          <w:numId w:val="8"/>
        </w:numPr>
        <w:tabs>
          <w:tab w:val="left" w:pos="288"/>
        </w:tabs>
        <w:spacing w:after="300"/>
        <w:jc w:val="both"/>
      </w:pPr>
      <w:r>
        <w:t>Με απόφαση του Γενικού Γραμματέα Επαγγελματικής Εκπαίδευσης και Κατάρτισης και Δια Βίου Μάθησης του Υπουργείου Παιδείας, Θρησκευμάτων και Αθλητισμού καθορίζεται ο αριθμός των Συντονιστών Συμβούλων που απασχολούνται στο Γ.Ε.Α.Σ. κάθε Κ.Ε.Ε.Κ., σύμφωνα με την παρ. 4 του άρθρου 40Ι.».</w:t>
      </w:r>
    </w:p>
    <w:p w14:paraId="09E3D0FE" w14:textId="77777777" w:rsidR="00BE2380" w:rsidRDefault="00000000">
      <w:pPr>
        <w:pStyle w:val="1"/>
        <w:jc w:val="center"/>
      </w:pPr>
      <w:r>
        <w:rPr>
          <w:b/>
          <w:bCs/>
        </w:rPr>
        <w:t>ΚΕΦΑΛΑΙΟ Δ'</w:t>
      </w:r>
    </w:p>
    <w:p w14:paraId="03D565BC" w14:textId="77777777" w:rsidR="00BE2380" w:rsidRDefault="00000000">
      <w:pPr>
        <w:pStyle w:val="1"/>
        <w:ind w:firstLine="540"/>
      </w:pPr>
      <w:r>
        <w:rPr>
          <w:b/>
          <w:bCs/>
        </w:rPr>
        <w:t xml:space="preserve">ΠΡΟΤΥΠΑ ΕΠΑΓΓΕΛΜΑΤΙΚΑ ΛΥΚΕΙΑ - ΤΡΟΠΟΠΟΙΗΣΗ ΑΡΘΡΩΝ 17Β, 18, 19 ΚΑΙ 21 </w:t>
      </w:r>
      <w:r>
        <w:rPr>
          <w:b/>
          <w:bCs/>
          <w:lang w:val="en-US" w:eastAsia="en-US" w:bidi="en-US"/>
        </w:rPr>
        <w:t>N</w:t>
      </w:r>
      <w:r w:rsidRPr="00BE06E6">
        <w:rPr>
          <w:b/>
          <w:bCs/>
          <w:lang w:eastAsia="en-US" w:bidi="en-US"/>
        </w:rPr>
        <w:t>.</w:t>
      </w:r>
    </w:p>
    <w:p w14:paraId="2CAC9F63" w14:textId="77777777" w:rsidR="00BE2380" w:rsidRDefault="00000000">
      <w:pPr>
        <w:pStyle w:val="1"/>
        <w:spacing w:after="300"/>
        <w:jc w:val="center"/>
      </w:pPr>
      <w:r>
        <w:rPr>
          <w:b/>
          <w:bCs/>
        </w:rPr>
        <w:t>4763/2020</w:t>
      </w:r>
    </w:p>
    <w:p w14:paraId="756B5461" w14:textId="77777777" w:rsidR="00BE2380" w:rsidRDefault="00000000">
      <w:pPr>
        <w:pStyle w:val="1"/>
        <w:jc w:val="center"/>
      </w:pPr>
      <w:r>
        <w:rPr>
          <w:b/>
          <w:bCs/>
        </w:rPr>
        <w:t>Άρθρο 14</w:t>
      </w:r>
    </w:p>
    <w:p w14:paraId="31910F04" w14:textId="77777777" w:rsidR="00BE2380" w:rsidRDefault="00000000">
      <w:pPr>
        <w:pStyle w:val="1"/>
        <w:jc w:val="center"/>
      </w:pPr>
      <w:r>
        <w:rPr>
          <w:b/>
          <w:bCs/>
        </w:rPr>
        <w:t>Τοποθέτηση υποδιευθυντών Προτύπων Επαγγελματικών Λυκείων-Ρυθμίσεις για τους</w:t>
      </w:r>
      <w:r>
        <w:rPr>
          <w:b/>
          <w:bCs/>
        </w:rPr>
        <w:br/>
        <w:t>τομεάρχες των Πρότυπων Επαγγελματικών Λυκείων- Αντικατάσταση περ. β) παρ. 3 και</w:t>
      </w:r>
      <w:r>
        <w:rPr>
          <w:b/>
          <w:bCs/>
        </w:rPr>
        <w:br/>
        <w:t>τροποποίηση παρ. 17 άρθρου 17Β ν. 4763/2020</w:t>
      </w:r>
    </w:p>
    <w:p w14:paraId="24F9D702" w14:textId="77777777" w:rsidR="00BE2380" w:rsidRDefault="00000000">
      <w:pPr>
        <w:pStyle w:val="1"/>
        <w:spacing w:after="300"/>
        <w:jc w:val="both"/>
      </w:pPr>
      <w:r>
        <w:t xml:space="preserve">1. Στην περ. β) της παρ. 3 του άρθρου 17Β του ν. 4763/2020 (Α’ 254), περί οργάνων διοίκησης των Πρότυπων Επαγγελματικών Λυκείων (Π.ΕΠΑ.Λ.), α) προστίθενται νέα εδάφια, πρώτο, δεύτερο και τρίτο, β) το τελευταίο </w:t>
      </w:r>
      <w:r>
        <w:lastRenderedPageBreak/>
        <w:t>εδάφιο προσαρμόζεται στην ανωτέρω αλλαγή και η περ. β) διαμορφώνεται ως εξής:</w:t>
      </w:r>
    </w:p>
    <w:p w14:paraId="1FBA374D" w14:textId="77777777" w:rsidR="00BE2380" w:rsidRDefault="00000000">
      <w:pPr>
        <w:pStyle w:val="1"/>
        <w:spacing w:after="300"/>
        <w:jc w:val="both"/>
      </w:pPr>
      <w:r>
        <w:t>«β) Υποδιευθυντής ορίζεται στα Π.ΕΠΑ.Λ. όπου φοιτούν έως διακόσιοι εβδομήντα (270) μαθητές. Σε κάθε Π.ΕΠΑ.Λ., στο οποίο φοιτούν περισσότεροι από διακόσιοι εβδομήντα (270) μαθητές, ορίζεται και δεύτερος Υποδιευθυντής. Όταν στο Π.ΕΠΑ.Λ. φοιτούν περισσότεροι από πεντακόσιοι (500) μαθητές ορίζεται και τρίτος Υποδιευθυντής, ενώ όταν φοιτούν περισσότεροι από επτακόσιοι (700) μαθητές ορίζεται και τέταρτος Υποδιευθυντής. Ως Υποδιευθυντές Π.ΕΠΑ.Λ. επιλέγονται εκπαιδευτικοί με οργανική θέση στο Π.ΕΠΑ.Λ. ή στο ΕΠΑ.Λ., όπου έχει ιδρυθεί και λειτουργεί παράλληλα Π.ΕΠΑ.Λ. Οι υποψήφιοι πρέπει να συμπληρώνουν το υποχρεωτικό ωράριο της θέσης του Υποδιευθυντή στη σχολική μονάδα. Αν σε ορισμένο Π.ΕΠΑ.Λ. προβλέπονται περισσότεροι του ενός Υποδιευθυντές, ο Διευθυντής καθορίζει τη σειρά τοποθέτησης των Υποδιευθυντών, καθώς και τον τρόπο αναπλήρωσής του.».</w:t>
      </w:r>
    </w:p>
    <w:p w14:paraId="45E85B11" w14:textId="77777777" w:rsidR="00BE2380" w:rsidRDefault="00000000">
      <w:pPr>
        <w:pStyle w:val="1"/>
        <w:spacing w:after="300" w:line="276" w:lineRule="auto"/>
        <w:jc w:val="both"/>
      </w:pPr>
      <w:r>
        <w:t>2. Στην παρ. 17 του άρθρου 17Β του ν. 4763/2020 αντικαθίσταται το τελευταίο εδάφιο και η παρ. 17 διαμορφώνεται ως εξής:</w:t>
      </w:r>
    </w:p>
    <w:p w14:paraId="7DFA69B2" w14:textId="77777777" w:rsidR="00BE2380" w:rsidRDefault="00000000">
      <w:pPr>
        <w:pStyle w:val="1"/>
        <w:spacing w:after="300"/>
        <w:jc w:val="both"/>
      </w:pPr>
      <w:r>
        <w:t xml:space="preserve">«17. Σε κάθε Π.ΕΠΑ.Λ. ορίζονται, σύμφωνα με τα οριζόμενα στην περ. ζ) της παρ. 2 του άρθρου 17Α, εκπαιδευτικοί του Π.ΕΠΑ.Λ. ως Τομεάρχες Π.ΕΠΑΛ., αντίστοιχοι σε αριθμό και ειδικότητα με τους τομείς που λειτουργούν στο Π.ΕΠΑ.Λ., καθώς και ένας Τομεάρχης Π.ΕΠΑ.Λ. Γενικών Μαθημάτων. Οι Τομεάρχες Π.ΕΠΑ.Λ. έχουν την πλήρη και συνολική ευθύνη λειτουργίας, προγραμματισμού και οργάνωσης του εκπαιδευτικού έργου των τομέων τους (θεωρητικού και εργαστηριακού μέρους) και του τομέα γενικών μαθημάτων, καθώς και τις ακόλουθες ειδικές αρμοδιότητες: α) τον προγραμματισμό της διδακτέας ύλης, την οργάνωση δειγματικών διδασκαλιών και την εισαγωγή καινοτομιών σε ζητήματα διδασκαλίας και εφαρμογής των προγραμμάτων σπουδών ανά τομέα ή ειδικότητα, σε συνεργασία με την Ε.Σ.Π.ΕΠΑ.Λ., β) την εισήγηση στον Σύλλογο Διδασκόντων της συμμετοχής των επί μέρους Τομέων ή/και ειδικοτήτων ή/και τάξεων στον προγραμματισμό δράσεων του σχολείου, γ) την παρακολούθηση του εκπαιδευτικού έργου ανά τομέα ή/και ειδικότητα ή ομάδα ειδικοτήτων, καθώς και της πορείας εκπλήρωσης των εκπαιδευτικών στόχων και δ) τη σύνταξη έκθεσης και την υποβολή της στην οικεία Ε.Σ.Π.ΕΠΑ.Λ., στο τέλος του διδακτικού έτους, σχετικά με την εκπλήρωση των εκπαιδευτικών στόχων των τομέων ευθύνης τους. Οι Τομεάρχες Π.ΕΠΑ.Λ. είναι στελέχη της εκπαίδευσης και έχουν το ωράριο που ορίζεται στην περ. γ) της παρ. 13 του άρθρου 14 του ν. 1566/1985 (Α’ 167) περί εκπαιδευτικού προσωπικού δευτεροβάθμιας εκπαίδευσης και τους καταβάλλεται το επίδομα θέσης ευθύνης που προβλέπεται στην </w:t>
      </w:r>
      <w:proofErr w:type="spellStart"/>
      <w:r>
        <w:t>υποπερ</w:t>
      </w:r>
      <w:proofErr w:type="spellEnd"/>
      <w:r>
        <w:t xml:space="preserve">. </w:t>
      </w:r>
      <w:proofErr w:type="spellStart"/>
      <w:r>
        <w:t>ιι</w:t>
      </w:r>
      <w:proofErr w:type="spellEnd"/>
      <w:r>
        <w:t>) της περ. β) της παρ. 1 του άρθρου 16 του ν. 4354/2015 (Α’ 176).»</w:t>
      </w:r>
    </w:p>
    <w:p w14:paraId="0AB5DFA8" w14:textId="77777777" w:rsidR="00BE2380" w:rsidRDefault="00000000">
      <w:pPr>
        <w:pStyle w:val="1"/>
        <w:spacing w:line="276" w:lineRule="auto"/>
        <w:jc w:val="center"/>
      </w:pPr>
      <w:r>
        <w:rPr>
          <w:b/>
          <w:bCs/>
        </w:rPr>
        <w:t>Άρθρο 15</w:t>
      </w:r>
    </w:p>
    <w:p w14:paraId="7E51EB99" w14:textId="77777777" w:rsidR="00BE2380" w:rsidRDefault="00000000">
      <w:pPr>
        <w:pStyle w:val="1"/>
        <w:spacing w:line="276" w:lineRule="auto"/>
        <w:jc w:val="center"/>
      </w:pPr>
      <w:r>
        <w:rPr>
          <w:b/>
          <w:bCs/>
        </w:rPr>
        <w:t>Πρακτική άσκηση μαθητών Προτύπων Επαγγελματικών Λυκείων - Εβδομάδα</w:t>
      </w:r>
      <w:r>
        <w:rPr>
          <w:b/>
          <w:bCs/>
        </w:rPr>
        <w:br/>
        <w:t>Προσανατολισμού - Τροποποίηση άρθρου 18 ν. 4763/2020</w:t>
      </w:r>
    </w:p>
    <w:p w14:paraId="27C835EF" w14:textId="77777777" w:rsidR="00BE2380" w:rsidRDefault="00000000">
      <w:pPr>
        <w:pStyle w:val="1"/>
        <w:spacing w:after="300" w:line="276" w:lineRule="auto"/>
        <w:jc w:val="both"/>
      </w:pPr>
      <w:r>
        <w:t xml:space="preserve">Στο άρθρο 18 του ν. 4763/2020 (Α’ 254), περί της φοίτησης των μαθητών Πρότυπων Επαγγελματικών Λυκείων (Π.ΕΠΑ.Λ.) επέρχονται οι ακόλουθες τροποποιήσεις: α) στο πρώτο εδάφιο της παρ. 4: </w:t>
      </w:r>
      <w:proofErr w:type="spellStart"/>
      <w:r>
        <w:t>αα</w:t>
      </w:r>
      <w:proofErr w:type="spellEnd"/>
      <w:r>
        <w:t xml:space="preserve">) οι λέξεις «μία (1) ημέρα της εβδομάδας και για έξι (6) ώρες» αντικαθίστανται από τις λέξεις «στη Γ' τάξη, είκοσι δύο (22) ημέρες συνεχόμενα ή τμηματικά», </w:t>
      </w:r>
      <w:proofErr w:type="spellStart"/>
      <w:r>
        <w:t>αβ</w:t>
      </w:r>
      <w:proofErr w:type="spellEnd"/>
      <w:r>
        <w:t>) οι λέξεις «και σύμφωνα με τις προτάσεις των οικείων Σ.Σ.Π.Α.Ε.» διαγράφονται, β) στην παρ. 4 προστίθεται νέο τρίτο εδάφιο, γ) προστίθενται παρ. 4α και 4β και το άρθρο 18 διαμορφώνεται ως εξής:</w:t>
      </w:r>
    </w:p>
    <w:p w14:paraId="46C9D449" w14:textId="77777777" w:rsidR="00BE2380" w:rsidRDefault="00000000">
      <w:pPr>
        <w:pStyle w:val="1"/>
        <w:spacing w:after="300"/>
        <w:jc w:val="both"/>
      </w:pPr>
      <w:r>
        <w:t>«Άρθρο 18 Φοίτηση στα Π.ΕΠΑ.Λ.</w:t>
      </w:r>
    </w:p>
    <w:p w14:paraId="47E1D2C7" w14:textId="77777777" w:rsidR="00BE2380" w:rsidRDefault="00000000">
      <w:pPr>
        <w:pStyle w:val="1"/>
        <w:numPr>
          <w:ilvl w:val="0"/>
          <w:numId w:val="9"/>
        </w:numPr>
        <w:tabs>
          <w:tab w:val="left" w:pos="283"/>
        </w:tabs>
        <w:jc w:val="both"/>
      </w:pPr>
      <w:r>
        <w:t xml:space="preserve">Στην Α' τάξη των Π.ΕΠΑ.Λ. εισάγονται απόφοιτοι υποχρεωτικής εκπαίδευσης με βάση τον βαθμό του απολυτήριου τίτλου τους. Η προαγωγή των μαθητών από τη μία τάξη στην άλλη </w:t>
      </w:r>
      <w:proofErr w:type="spellStart"/>
      <w:r>
        <w:t>διέπεται</w:t>
      </w:r>
      <w:proofErr w:type="spellEnd"/>
      <w:r>
        <w:t xml:space="preserve"> από τις διατάξεις περί προαγωγής και απόλυσης των μαθητών ΕΠΑ.Λ. Κενές </w:t>
      </w:r>
      <w:proofErr w:type="spellStart"/>
      <w:r>
        <w:t>θέσειςπου</w:t>
      </w:r>
      <w:proofErr w:type="spellEnd"/>
      <w:r>
        <w:t xml:space="preserve"> ανακύπτουν σε επόμενη της εισαγωγικής </w:t>
      </w:r>
      <w:r>
        <w:lastRenderedPageBreak/>
        <w:t xml:space="preserve">τάξης καλύπτονται από ενδιαφερόμενους υποψηφίους, οι οποίοι έχουν δικαίωμα εγγραφής στην τάξη αυτή, σύμφωνα με τις </w:t>
      </w:r>
      <w:proofErr w:type="spellStart"/>
      <w:r>
        <w:t>διατάξειςπερί</w:t>
      </w:r>
      <w:proofErr w:type="spellEnd"/>
      <w:r>
        <w:t xml:space="preserve"> εγγραφής μαθητών ΕΠΑ.Λ. και βάσει του βαθμού προαγωγής τους από </w:t>
      </w:r>
      <w:proofErr w:type="spellStart"/>
      <w:r>
        <w:t>τηνπροηγούμενη</w:t>
      </w:r>
      <w:proofErr w:type="spellEnd"/>
      <w:r>
        <w:t xml:space="preserve"> τάξη.</w:t>
      </w:r>
    </w:p>
    <w:p w14:paraId="3D600977" w14:textId="77777777" w:rsidR="00BE2380" w:rsidRDefault="00000000">
      <w:pPr>
        <w:pStyle w:val="1"/>
        <w:numPr>
          <w:ilvl w:val="0"/>
          <w:numId w:val="9"/>
        </w:numPr>
        <w:tabs>
          <w:tab w:val="left" w:pos="283"/>
        </w:tabs>
        <w:jc w:val="both"/>
      </w:pPr>
      <w:r>
        <w:t>Οι ενδιαφερόμενοι μαθητές, δύνανται να υποβάλουν αίτηση εγγραφής στο Π.ΕΠΑ.Λ. της επιλογής τους, ανεξάρτητα από τον τόπο διαμονής τους.</w:t>
      </w:r>
    </w:p>
    <w:p w14:paraId="2857E6A9" w14:textId="77777777" w:rsidR="00BE2380" w:rsidRDefault="00000000">
      <w:pPr>
        <w:pStyle w:val="1"/>
        <w:numPr>
          <w:ilvl w:val="0"/>
          <w:numId w:val="9"/>
        </w:numPr>
        <w:tabs>
          <w:tab w:val="left" w:pos="284"/>
        </w:tabs>
        <w:jc w:val="both"/>
      </w:pPr>
      <w:r>
        <w:t>Τα Π.ΕΠΑ.Λ., δύνανται να συνεργάζονται με επιχειρήσεις του δημόσιου ή ιδιωτικού τομέα και να εφαρμόζουν νέες εκπαιδευτικές μεθόδους με καινοτόμες προσεγγίσεις διδασκαλίας και πρακτικής άσκησης, σύμφωνα με την παρ. 4. Η Κ.Ε.Ε. προτείνει στο Ι.Ε.Π. τις απαραίτητες διαφοροποιήσεις στα εγκεκριμένα προγράμματα σπουδών των ΕΠΑ.Λ., όπως και ειδικά μαθήματα, εφόσον έχουν ιδιαίτερο οικονομικό αναπτυξιακό χαρακτήρα για την περιοχή, όπως τεκμηριώνεται με γνώμη των οικείων Σ.Σ.Π.Α.Ε.</w:t>
      </w:r>
    </w:p>
    <w:p w14:paraId="4F389F5C" w14:textId="77777777" w:rsidR="00BE2380" w:rsidRDefault="00000000">
      <w:pPr>
        <w:pStyle w:val="1"/>
        <w:numPr>
          <w:ilvl w:val="0"/>
          <w:numId w:val="9"/>
        </w:numPr>
        <w:tabs>
          <w:tab w:val="left" w:pos="289"/>
        </w:tabs>
        <w:jc w:val="both"/>
      </w:pPr>
      <w:r>
        <w:t>Στα Π.ΕΠΑ.Λ. καθιερώνεται πρακτική άσκηση κατά τη διάρκεια της φοίτησης στη Γ' τάξη, είκοσι δύο (22) ημέρες συνεχόμενα ή τμηματικά, η οποία εντάσσεται στο πρόγραμμα σπουδών των εργαστηριακών μαθημάτων, σε φορείς του δημόσιου, του ευρύτερου δημόσιου τομέα ή επιχειρήσεις του ιδιωτικού τομέα της περιοχής. Αν δεν εξασφαλίζονται θέσεις πρακτικής άσκησης, εφαρμόζεται το συμβατικό πρόγραμμα σπουδών. Οι μαθητές των Π.ΕΠΑ.Λ. δύναται να πραγματοποιήσουν μέρος ή το σύνολο της πρακτικής άσκησης σε άλλο κράτος μέλος της Ε.Ε..</w:t>
      </w:r>
    </w:p>
    <w:p w14:paraId="4A466E94" w14:textId="77777777" w:rsidR="00BE2380" w:rsidRDefault="00000000">
      <w:pPr>
        <w:pStyle w:val="1"/>
        <w:jc w:val="both"/>
      </w:pPr>
      <w:r>
        <w:t>4α. Καθιερώνεται κατ’ έτος, στην Α' και Β' τάξη των Π.ΕΠΑ.Λ., στον διδακτικό χρόνο του σχολικού ωρολογίου προγράμματος, Εβδομάδα Προσανατολισμού (Ε.Π.), κατά τη διάρκεια της οποίας οι μαθητές περιηγούνται σε όλους τους εργαστηριακούς χώρους και παρακολουθούν την υλοποίηση των εργαστηριακών μαθημάτων όλων των τομέων/ειδικοτήτων. Στην Ε.Π. καλούνται μαθητές όμορων Γυμνασίων (Γ' τάξη) και Γενικών Λυκείων (Α' τάξη).</w:t>
      </w:r>
    </w:p>
    <w:p w14:paraId="0B0CFBA9" w14:textId="77777777" w:rsidR="00BE2380" w:rsidRDefault="00000000">
      <w:pPr>
        <w:pStyle w:val="1"/>
        <w:jc w:val="both"/>
      </w:pPr>
      <w:r>
        <w:t>4β. Στα Π.ΕΠΑ.Λ. δύνανται να διδάξουν έως ένα (1) μήνα, επισκέπτες εκπαιδευτικοί του εξωτερικού με εμπειρία στην επαγγελματική εκπαίδευση.</w:t>
      </w:r>
    </w:p>
    <w:p w14:paraId="0C1F3859" w14:textId="77777777" w:rsidR="00BE2380" w:rsidRDefault="00000000">
      <w:pPr>
        <w:pStyle w:val="1"/>
        <w:numPr>
          <w:ilvl w:val="0"/>
          <w:numId w:val="9"/>
        </w:numPr>
        <w:tabs>
          <w:tab w:val="left" w:pos="289"/>
        </w:tabs>
        <w:spacing w:after="300"/>
        <w:jc w:val="both"/>
      </w:pPr>
      <w:r>
        <w:t>Στα Π.ΕΠΑ.Λ. καθιερώνεται σύστημα διοίκησης ποιότητας, που αναφέρεται: α) στο πλαίσιο παροχής εκπαίδευσης και κατάρτισης, β) στις εισροές, που περιλαμβάνουν το διδακτικό υλικό, τα προγράμματα και τους εκπαιδευτικούς, γ) στις διαδικασίες, που περιλαμβάνουν τις διδακτικές μεθόδους και την εφαρμογή τους, καθώς και δ) στις εκροές, που αφορούν στα μαθησιακά αποτελέσματα.».</w:t>
      </w:r>
    </w:p>
    <w:p w14:paraId="24C1596B" w14:textId="77777777" w:rsidR="00BE2380" w:rsidRDefault="00000000">
      <w:pPr>
        <w:pStyle w:val="1"/>
        <w:spacing w:line="276" w:lineRule="auto"/>
        <w:ind w:left="3880"/>
      </w:pPr>
      <w:r>
        <w:rPr>
          <w:b/>
          <w:bCs/>
        </w:rPr>
        <w:t>Άρθρο 16</w:t>
      </w:r>
    </w:p>
    <w:p w14:paraId="2890225B" w14:textId="77777777" w:rsidR="00BE2380" w:rsidRDefault="00000000">
      <w:pPr>
        <w:pStyle w:val="1"/>
        <w:spacing w:line="276" w:lineRule="auto"/>
        <w:jc w:val="center"/>
      </w:pPr>
      <w:r>
        <w:rPr>
          <w:b/>
          <w:bCs/>
        </w:rPr>
        <w:t>Προγράμματα δημιουργίας εικονικών επιχειρήσεων - Τροποποίηση περ. ε) παρ. 1</w:t>
      </w:r>
      <w:r>
        <w:rPr>
          <w:b/>
          <w:bCs/>
        </w:rPr>
        <w:br/>
        <w:t>άρθρου 19 ν. 4763/2020</w:t>
      </w:r>
    </w:p>
    <w:p w14:paraId="3C82D7A6" w14:textId="77777777" w:rsidR="00BE2380" w:rsidRDefault="00000000">
      <w:pPr>
        <w:pStyle w:val="1"/>
        <w:spacing w:after="300" w:line="276" w:lineRule="auto"/>
        <w:jc w:val="both"/>
      </w:pPr>
      <w:r>
        <w:t>Η περ. ε) της παρ. 1 του άρθρου 19 του ν. 4763/2020 (Α’ 254), περί εκπαιδευτικού οδηγού των Πρότυπων Επαγγελματικών Λυκείων (Π.ΕΠΑ.Λ.), αντικαθίσταται ως εξής:</w:t>
      </w:r>
    </w:p>
    <w:p w14:paraId="0297C5F0" w14:textId="77777777" w:rsidR="00BE2380" w:rsidRDefault="00000000">
      <w:pPr>
        <w:pStyle w:val="1"/>
        <w:spacing w:after="300"/>
        <w:jc w:val="both"/>
      </w:pPr>
      <w:r>
        <w:t xml:space="preserve">«ε) οι κανόνες οργάνωσης και οι προδιαγραφές εφαρμογής πρακτικής άσκησης, οι όροι και οι προϋποθέσεις συμμετοχής σε οργανωμένα προγράμματα δημιουργίας εικονικών επιχειρήσεων, τα οποία υλοποιούνται κατά τη διάρκεια του σχολικού έτους, εντός ή εκτός του ωρολογίου προγράμματος, στο πλαίσιο </w:t>
      </w:r>
      <w:proofErr w:type="spellStart"/>
      <w:r>
        <w:t>διατομεακών</w:t>
      </w:r>
      <w:proofErr w:type="spellEnd"/>
      <w:r>
        <w:t xml:space="preserve"> δράσεων, το περιεχόμενο και η διάρκεια των προγραμμάτων αυτών, το εκπαιδευτικό υλικό και η μεθοδολογία </w:t>
      </w:r>
      <w:proofErr w:type="spellStart"/>
      <w:r>
        <w:t>διαμόρφωσήςτους</w:t>
      </w:r>
      <w:proofErr w:type="spellEnd"/>
      <w:r>
        <w:t>.».</w:t>
      </w:r>
    </w:p>
    <w:p w14:paraId="1391385F" w14:textId="77777777" w:rsidR="00BE2380" w:rsidRDefault="00000000">
      <w:pPr>
        <w:pStyle w:val="1"/>
        <w:spacing w:line="276" w:lineRule="auto"/>
        <w:ind w:left="3880"/>
      </w:pPr>
      <w:r>
        <w:rPr>
          <w:b/>
          <w:bCs/>
        </w:rPr>
        <w:t>Άρθρο 17</w:t>
      </w:r>
    </w:p>
    <w:p w14:paraId="452C401F" w14:textId="77777777" w:rsidR="00BE2380" w:rsidRDefault="00000000">
      <w:pPr>
        <w:pStyle w:val="1"/>
        <w:spacing w:line="276" w:lineRule="auto"/>
        <w:ind w:left="2940" w:hanging="2940"/>
        <w:jc w:val="both"/>
      </w:pPr>
      <w:r>
        <w:rPr>
          <w:b/>
          <w:bCs/>
        </w:rPr>
        <w:t>Εξουσιοδοτικές διατάξεις για τα Πρότυπα Επαγγελματικά Λύκεια- Προσθήκη παρ. 7α, 7β και 7γ στο άρθρο 21 ν. 4763/2020</w:t>
      </w:r>
    </w:p>
    <w:p w14:paraId="4DA4CB2A" w14:textId="77777777" w:rsidR="00BE2380" w:rsidRDefault="00000000">
      <w:pPr>
        <w:pStyle w:val="1"/>
        <w:spacing w:after="300" w:line="276" w:lineRule="auto"/>
        <w:jc w:val="both"/>
      </w:pPr>
      <w:r>
        <w:t>Στο άρθρο 21 του ν. 4763/2020 (Α’ 254), περί εξουσιοδοτικών διατάξεων του Κεφαλαίου Δ' του Μέρους Α' του νόμου αυτού, μετά από την παρ. 7 προστίθενται παρ.7α, 7β και 7γ, ως εξής:</w:t>
      </w:r>
    </w:p>
    <w:p w14:paraId="4612E54C" w14:textId="77777777" w:rsidR="00BE2380" w:rsidRDefault="00000000">
      <w:pPr>
        <w:pStyle w:val="1"/>
        <w:jc w:val="both"/>
      </w:pPr>
      <w:r>
        <w:t xml:space="preserve">«7α. Με απόφαση του Υπουργού Παιδείας, Θρησκευμάτων και Αθλητισμού καθορίζονται οι λεπτομέρειες </w:t>
      </w:r>
      <w:r>
        <w:lastRenderedPageBreak/>
        <w:t>πραγματοποίησης μέρους ή του συνόλου της πρακτικής άσκησης σε άλλο κράτος μέλος της Ε.Ε. των μαθητών των Π.ΕΠΑ.Λ., σύμφωνα με την παρ. 4 του άρθρου 18.</w:t>
      </w:r>
    </w:p>
    <w:p w14:paraId="5DF362AF" w14:textId="77777777" w:rsidR="00BE2380" w:rsidRDefault="00000000">
      <w:pPr>
        <w:pStyle w:val="1"/>
        <w:jc w:val="both"/>
      </w:pPr>
      <w:r>
        <w:t>7β. Με απόφαση του Υπουργού Παιδείας, Θρησκευμάτων και Αθλητισμού, καθορίζονται ο τρόπος και η διαδικασία υλοποίησης της Εβδομάδας Προσανατολισμού (Ε.Π.) της παρ. 4ατου άρθρου 18 και κάθε άλλο θέμα σχετικό με την εφαρμογή της.</w:t>
      </w:r>
    </w:p>
    <w:p w14:paraId="5D1DB7C0" w14:textId="77777777" w:rsidR="00BE2380" w:rsidRDefault="00000000">
      <w:pPr>
        <w:pStyle w:val="1"/>
        <w:spacing w:after="340"/>
        <w:jc w:val="both"/>
      </w:pPr>
      <w:r>
        <w:t xml:space="preserve">7γ. Με απόφαση του Υπουργού Παιδείας, Θρησκευμάτων και Αθλητισμού καθορίζονται οι λεπτομέρειες διδασκαλίας επισκεπτών εκπαιδευτικών του εξωτερικού στα </w:t>
      </w:r>
      <w:proofErr w:type="spellStart"/>
      <w:r>
        <w:t>Π.ΕΠΑ.Λ.σύμφωνα</w:t>
      </w:r>
      <w:proofErr w:type="spellEnd"/>
      <w:r>
        <w:t xml:space="preserve"> με την παρ. 4β του άρθρου </w:t>
      </w:r>
      <w:r w:rsidRPr="00BE06E6">
        <w:rPr>
          <w:lang w:eastAsia="en-US" w:bidi="en-US"/>
        </w:rPr>
        <w:t>18.».</w:t>
      </w:r>
    </w:p>
    <w:p w14:paraId="581F3B55" w14:textId="77777777" w:rsidR="00BE2380" w:rsidRDefault="00000000">
      <w:pPr>
        <w:pStyle w:val="1"/>
        <w:spacing w:line="276" w:lineRule="auto"/>
        <w:ind w:left="3700"/>
      </w:pPr>
      <w:r>
        <w:rPr>
          <w:b/>
          <w:bCs/>
        </w:rPr>
        <w:t>ΚΕΦΑΛΑΙΟ Ε'</w:t>
      </w:r>
    </w:p>
    <w:p w14:paraId="41340C03" w14:textId="77777777" w:rsidR="00BE2380" w:rsidRDefault="00000000">
      <w:pPr>
        <w:pStyle w:val="1"/>
        <w:spacing w:after="300" w:line="276" w:lineRule="auto"/>
        <w:jc w:val="center"/>
      </w:pPr>
      <w:r>
        <w:rPr>
          <w:b/>
          <w:bCs/>
        </w:rPr>
        <w:t>ΕΦΑΡΜΟΓΗ ΚΑΙΝΟΤΟΜΙΩΝ ΤΩΝ ΠΡΟΤΥΠΩΝ ΕΠΑΓΓΕΛΜΑΤΙΚΩΝ ΛΥΚΕΙΩΝ ΣΤΑ</w:t>
      </w:r>
      <w:r>
        <w:rPr>
          <w:b/>
          <w:bCs/>
        </w:rPr>
        <w:br/>
        <w:t>ΕΠΑΓΓΕΛΜΑΤΙΚΑ ΛΥΚΕΙΑ- ΕΡΓΑΣΤΗΡΙΑΚΑ ΚΕΝΤΡΑ - ΤΡΟΠΟΠΟΙΗΣΗ Ν. 4186/2013</w:t>
      </w:r>
    </w:p>
    <w:p w14:paraId="04BDAAA8" w14:textId="77777777" w:rsidR="00BE2380" w:rsidRDefault="00000000">
      <w:pPr>
        <w:pStyle w:val="1"/>
        <w:jc w:val="center"/>
      </w:pPr>
      <w:r>
        <w:rPr>
          <w:b/>
          <w:bCs/>
        </w:rPr>
        <w:t>Άρθρο 18</w:t>
      </w:r>
    </w:p>
    <w:p w14:paraId="7B48A128" w14:textId="77777777" w:rsidR="00BE2380" w:rsidRDefault="00000000">
      <w:pPr>
        <w:pStyle w:val="1"/>
        <w:ind w:left="3700" w:hanging="3700"/>
        <w:jc w:val="both"/>
      </w:pPr>
      <w:r>
        <w:rPr>
          <w:b/>
          <w:bCs/>
        </w:rPr>
        <w:t xml:space="preserve">Σκοπός των Επαγγελματικών Λυκείων-Προσθήκη περ. </w:t>
      </w:r>
      <w:proofErr w:type="spellStart"/>
      <w:r>
        <w:rPr>
          <w:b/>
          <w:bCs/>
        </w:rPr>
        <w:t>ιβ</w:t>
      </w:r>
      <w:proofErr w:type="spellEnd"/>
      <w:r>
        <w:rPr>
          <w:b/>
          <w:bCs/>
        </w:rPr>
        <w:t xml:space="preserve">), </w:t>
      </w:r>
      <w:proofErr w:type="spellStart"/>
      <w:r>
        <w:rPr>
          <w:b/>
          <w:bCs/>
        </w:rPr>
        <w:t>ιγ</w:t>
      </w:r>
      <w:proofErr w:type="spellEnd"/>
      <w:r>
        <w:rPr>
          <w:b/>
          <w:bCs/>
        </w:rPr>
        <w:t xml:space="preserve">), </w:t>
      </w:r>
      <w:proofErr w:type="spellStart"/>
      <w:r>
        <w:rPr>
          <w:b/>
          <w:bCs/>
        </w:rPr>
        <w:t>ιδ</w:t>
      </w:r>
      <w:proofErr w:type="spellEnd"/>
      <w:r>
        <w:rPr>
          <w:b/>
          <w:bCs/>
        </w:rPr>
        <w:t xml:space="preserve">), </w:t>
      </w:r>
      <w:proofErr w:type="spellStart"/>
      <w:r>
        <w:rPr>
          <w:b/>
          <w:bCs/>
        </w:rPr>
        <w:t>ιε</w:t>
      </w:r>
      <w:proofErr w:type="spellEnd"/>
      <w:r>
        <w:rPr>
          <w:b/>
          <w:bCs/>
        </w:rPr>
        <w:t xml:space="preserve">), </w:t>
      </w:r>
      <w:proofErr w:type="spellStart"/>
      <w:r>
        <w:rPr>
          <w:b/>
          <w:bCs/>
        </w:rPr>
        <w:t>ιστ</w:t>
      </w:r>
      <w:proofErr w:type="spellEnd"/>
      <w:r>
        <w:rPr>
          <w:b/>
          <w:bCs/>
        </w:rPr>
        <w:t xml:space="preserve">) και </w:t>
      </w:r>
      <w:proofErr w:type="spellStart"/>
      <w:r>
        <w:rPr>
          <w:b/>
          <w:bCs/>
        </w:rPr>
        <w:t>ιζ</w:t>
      </w:r>
      <w:proofErr w:type="spellEnd"/>
      <w:r>
        <w:rPr>
          <w:b/>
          <w:bCs/>
        </w:rPr>
        <w:t>) στο άρθρο 6 ν. 4186/2013</w:t>
      </w:r>
    </w:p>
    <w:p w14:paraId="2C5B693A" w14:textId="77777777" w:rsidR="00BE2380" w:rsidRDefault="00000000">
      <w:pPr>
        <w:pStyle w:val="1"/>
        <w:spacing w:after="300"/>
        <w:jc w:val="both"/>
      </w:pPr>
      <w:r>
        <w:t xml:space="preserve">Στο άρθρο 6 του ν. 4186/2013 (Α'193), περί του σκοπού του Επαγγελματικού Λυκείου (ΕΠΑ.Λ.), επέρχονται νομοτεχνικές βελτιώσεις, προστίθενται περ. </w:t>
      </w:r>
      <w:proofErr w:type="spellStart"/>
      <w:r>
        <w:t>ιβ</w:t>
      </w:r>
      <w:proofErr w:type="spellEnd"/>
      <w:r>
        <w:t xml:space="preserve">), </w:t>
      </w:r>
      <w:proofErr w:type="spellStart"/>
      <w:r>
        <w:t>ιγ</w:t>
      </w:r>
      <w:proofErr w:type="spellEnd"/>
      <w:r>
        <w:t xml:space="preserve">), </w:t>
      </w:r>
      <w:proofErr w:type="spellStart"/>
      <w:r>
        <w:t>ιδ</w:t>
      </w:r>
      <w:proofErr w:type="spellEnd"/>
      <w:r>
        <w:t xml:space="preserve">), </w:t>
      </w:r>
      <w:proofErr w:type="spellStart"/>
      <w:r>
        <w:t>ιε</w:t>
      </w:r>
      <w:proofErr w:type="spellEnd"/>
      <w:r>
        <w:t xml:space="preserve">), </w:t>
      </w:r>
      <w:proofErr w:type="spellStart"/>
      <w:r>
        <w:t>ιστ</w:t>
      </w:r>
      <w:proofErr w:type="spellEnd"/>
      <w:r>
        <w:t xml:space="preserve">) και </w:t>
      </w:r>
      <w:proofErr w:type="spellStart"/>
      <w:r>
        <w:t>ιζ</w:t>
      </w:r>
      <w:proofErr w:type="spellEnd"/>
      <w:r>
        <w:t>) και το άρθρο 6 διαμορφώνεται ως εξής:</w:t>
      </w:r>
    </w:p>
    <w:p w14:paraId="49E0ACE9" w14:textId="77777777" w:rsidR="00BE2380" w:rsidRDefault="00000000">
      <w:pPr>
        <w:pStyle w:val="1"/>
        <w:ind w:left="1680"/>
      </w:pPr>
      <w:r>
        <w:t>«Άρθρο 6 Σκοπός</w:t>
      </w:r>
    </w:p>
    <w:p w14:paraId="4B56547D" w14:textId="77777777" w:rsidR="00BE2380" w:rsidRDefault="00000000">
      <w:pPr>
        <w:pStyle w:val="1"/>
        <w:jc w:val="both"/>
      </w:pPr>
      <w:r>
        <w:t>Οι σκοποί του Επαγγελματικού Λυκείου είναι ιδίως οι εξής:</w:t>
      </w:r>
    </w:p>
    <w:p w14:paraId="49F42430" w14:textId="77777777" w:rsidR="00BE2380" w:rsidRDefault="00000000">
      <w:pPr>
        <w:pStyle w:val="1"/>
        <w:jc w:val="both"/>
      </w:pPr>
      <w:r>
        <w:t>α) η παροχή γενικής παιδείας υψηλού επιπέδου, που θα συμβάλλει στην ισόρροπη γνωστική, συναισθηματική, πνευματική και σωματική ανάπτυξη όλων των μαθητών,</w:t>
      </w:r>
    </w:p>
    <w:p w14:paraId="361D2B0B" w14:textId="77777777" w:rsidR="00BE2380" w:rsidRDefault="00000000">
      <w:pPr>
        <w:pStyle w:val="1"/>
        <w:jc w:val="both"/>
      </w:pPr>
      <w:r>
        <w:t>β) η προαγωγή της κριτικής σκέψης, της πρωτοβουλίας, της δημιουργικότητας και των ικανοτήτων των μαθητών,</w:t>
      </w:r>
    </w:p>
    <w:p w14:paraId="1809042A" w14:textId="77777777" w:rsidR="00BE2380" w:rsidRDefault="00000000">
      <w:pPr>
        <w:pStyle w:val="1"/>
        <w:jc w:val="both"/>
      </w:pPr>
      <w:r>
        <w:t>γ) η καλλιέργεια της εθνικής, θρησκευτικής και πολιτισμικής μας κληρονομιάς αλλά και η προετοιμασία των νέων για την κοινωνία των ευρωπαίων πολιτών,</w:t>
      </w:r>
    </w:p>
    <w:p w14:paraId="2CF17775" w14:textId="77777777" w:rsidR="00BE2380" w:rsidRDefault="00000000">
      <w:pPr>
        <w:pStyle w:val="1"/>
        <w:jc w:val="both"/>
      </w:pPr>
      <w:r>
        <w:t>δ) ο σεβασμός των ανθρωπίνων δικαιωμάτων, της ποικιλομορφίας και της πολιτισμικής ετερότητας στο πλαίσιο μιας πολυπολιτισμικής κοινωνίας,</w:t>
      </w:r>
    </w:p>
    <w:p w14:paraId="46807FD2" w14:textId="77777777" w:rsidR="00BE2380" w:rsidRDefault="00000000">
      <w:pPr>
        <w:pStyle w:val="1"/>
        <w:jc w:val="both"/>
      </w:pPr>
      <w:r>
        <w:t>ε) η ενδυνάμωση των αξιών της ελευθερίας, της δημοκρατίας, της συλλογικότητας και της αλληλεγγύης και η διαμόρφωση συνείδησης ενεργού πολίτη,</w:t>
      </w:r>
    </w:p>
    <w:p w14:paraId="4AB47D98" w14:textId="77777777" w:rsidR="00BE2380" w:rsidRDefault="00000000">
      <w:pPr>
        <w:pStyle w:val="1"/>
        <w:jc w:val="both"/>
      </w:pPr>
      <w:proofErr w:type="spellStart"/>
      <w:r>
        <w:t>στ</w:t>
      </w:r>
      <w:proofErr w:type="spellEnd"/>
      <w:r>
        <w:t xml:space="preserve">) η διασφάλιση της ισορροπίας στη σχολική ζωή ούτως ώστε οι μαθητές να έχουν τη δυνατότητα να συνδυάζουν τη γνώση, τον ελεύθερο χρόνο, τη δημιουργία και τη </w:t>
      </w:r>
      <w:proofErr w:type="spellStart"/>
      <w:r>
        <w:t>συμμετοχή,ζ</w:t>
      </w:r>
      <w:proofErr w:type="spellEnd"/>
      <w:r>
        <w:t xml:space="preserve">) η καλλιέργεια των βασικών κοινωνικών δεξιοτήτων που είναι αναγκαίες για την </w:t>
      </w:r>
      <w:proofErr w:type="spellStart"/>
      <w:r>
        <w:t>ανάπτυξητης</w:t>
      </w:r>
      <w:proofErr w:type="spellEnd"/>
      <w:r>
        <w:t xml:space="preserve"> προσωπικότητας και την κοινωνική ένταξη,</w:t>
      </w:r>
    </w:p>
    <w:p w14:paraId="0943160D" w14:textId="77777777" w:rsidR="00BE2380" w:rsidRDefault="00000000">
      <w:pPr>
        <w:pStyle w:val="1"/>
        <w:jc w:val="both"/>
      </w:pPr>
      <w:r>
        <w:t>η) η παροχή ολοκληρωμένων επαγγελματικών γνώσεων και δεξιοτήτων για την πρόσβαση στην αγορά εργασίας,</w:t>
      </w:r>
    </w:p>
    <w:p w14:paraId="6DB19E6D" w14:textId="77777777" w:rsidR="00BE2380" w:rsidRDefault="00000000">
      <w:pPr>
        <w:pStyle w:val="1"/>
        <w:jc w:val="both"/>
      </w:pPr>
      <w:r>
        <w:t>θ) η ενδυνάμωση της δυνατότητας παρακολούθησης των εργασιακών εξελίξεων, καθώς και της δυνατότητας πρόσληψης και αφομοίωσης των νέων τεχνολογικών και επαγγελματικών γνώσεων, δεξιοτήτων και ικανοτήτων στο πλαίσιο της Δια Βίου Μάθησης,</w:t>
      </w:r>
    </w:p>
    <w:p w14:paraId="5217B428" w14:textId="77777777" w:rsidR="00BE2380" w:rsidRDefault="00000000">
      <w:pPr>
        <w:pStyle w:val="1"/>
        <w:jc w:val="both"/>
      </w:pPr>
      <w:r>
        <w:t xml:space="preserve">ι) η δυνατότητα επαγγελματικής ανέλιξης μέσω σπουδών σε ανώτερη εκπαιδευτική βαθμίδα, </w:t>
      </w:r>
      <w:proofErr w:type="spellStart"/>
      <w:r>
        <w:t>ια</w:t>
      </w:r>
      <w:proofErr w:type="spellEnd"/>
      <w:r>
        <w:t xml:space="preserve">) η ανάπτυξη δράσεων που διασφαλίζουν την ποιότητα της επαγγελματικής </w:t>
      </w:r>
      <w:proofErr w:type="spellStart"/>
      <w:r>
        <w:t>εκπαίδευσης,ιβ</w:t>
      </w:r>
      <w:proofErr w:type="spellEnd"/>
      <w:r>
        <w:t>) η ανάπτυξη ενός από τους κύριους πυλώνες στήριξης και εφαρμογής του κοινού στρατηγικού σχεδιασμού της επαγγελματικής εκπαίδευσης και της επαγγελματικής κατάρτισης, με την ουσιαστική συμμετοχή των κοινωνικών εταίρων στον σχεδιασμό τους,</w:t>
      </w:r>
    </w:p>
    <w:p w14:paraId="72674668" w14:textId="77777777" w:rsidR="00BE2380" w:rsidRDefault="00000000">
      <w:pPr>
        <w:pStyle w:val="1"/>
        <w:jc w:val="both"/>
      </w:pPr>
      <w:proofErr w:type="spellStart"/>
      <w:r>
        <w:t>ιγ</w:t>
      </w:r>
      <w:proofErr w:type="spellEnd"/>
      <w:r>
        <w:t>) η ενίσχυση του βαθμού αυτονομίας των μονάδων επαγγελματικής εκπαίδευσης, με ενεργό ρόλο των εκπροσώπων της τοπικής κοινωνίας,</w:t>
      </w:r>
    </w:p>
    <w:p w14:paraId="7F0508DA" w14:textId="77777777" w:rsidR="00BE2380" w:rsidRDefault="00000000">
      <w:pPr>
        <w:pStyle w:val="1"/>
        <w:jc w:val="both"/>
      </w:pPr>
      <w:proofErr w:type="spellStart"/>
      <w:r>
        <w:t>ιδ</w:t>
      </w:r>
      <w:proofErr w:type="spellEnd"/>
      <w:r>
        <w:t xml:space="preserve">) η προαγωγή της εκπαιδευτικής έρευνας στην πράξη, σε συνεργασία με τις αντίστοιχες σχολές και τμήματα των Ανώτατων Εκπαιδευτικών Ιδρυμάτων της ημεδαπής, στη διδακτική των επιμέρους γνωστικών </w:t>
      </w:r>
      <w:r>
        <w:lastRenderedPageBreak/>
        <w:t>αντικειμένων, καθώς και στην οργάνωση, διοίκηση, αξιολόγηση και διαχείριση σχέσεων στο επίπεδο της σχολικής μονάδας,</w:t>
      </w:r>
    </w:p>
    <w:p w14:paraId="7F3183CF" w14:textId="77777777" w:rsidR="00BE2380" w:rsidRDefault="00000000">
      <w:pPr>
        <w:pStyle w:val="1"/>
        <w:jc w:val="both"/>
      </w:pPr>
      <w:proofErr w:type="spellStart"/>
      <w:r>
        <w:t>ιε</w:t>
      </w:r>
      <w:proofErr w:type="spellEnd"/>
      <w:r>
        <w:t xml:space="preserve">) η ανάπτυξη ερευνητικών και εκπαιδευτικών, ευρωπαϊκών και διεθνών συνεργασιών, </w:t>
      </w:r>
      <w:proofErr w:type="spellStart"/>
      <w:r>
        <w:t>ιστ</w:t>
      </w:r>
      <w:proofErr w:type="spellEnd"/>
      <w:r>
        <w:t>) η επιμόρφωση των εκπαιδευτικών των επαγγελματικών ειδικοτήτων στα αντικείμενα της διδασκαλίας τους, με τη συνδρομή των Ανωτάτων Εκπαιδευτικών Ιδρυμάτων και των επιχειρήσεων της περιοχής, και</w:t>
      </w:r>
    </w:p>
    <w:p w14:paraId="299A9CB4" w14:textId="77777777" w:rsidR="00BE2380" w:rsidRDefault="00000000">
      <w:pPr>
        <w:pStyle w:val="1"/>
        <w:spacing w:after="300" w:line="276" w:lineRule="auto"/>
      </w:pPr>
      <w:proofErr w:type="spellStart"/>
      <w:r>
        <w:t>ιζ</w:t>
      </w:r>
      <w:proofErr w:type="spellEnd"/>
      <w:r>
        <w:t>) η εναρμόνιση των επαγγελματικών τομέων και ειδικοτήτων με τις ανάγκες της τοπικής κοινωνίας, με σκοπό την πρακτική άσκηση και την επαγγελματική αποκατάσταση των αποφοίτων.».</w:t>
      </w:r>
    </w:p>
    <w:p w14:paraId="2B7A6CA6" w14:textId="77777777" w:rsidR="00BE2380" w:rsidRDefault="00000000">
      <w:pPr>
        <w:pStyle w:val="1"/>
        <w:jc w:val="center"/>
      </w:pPr>
      <w:r>
        <w:rPr>
          <w:b/>
          <w:bCs/>
        </w:rPr>
        <w:t xml:space="preserve">Άρθρο </w:t>
      </w:r>
      <w:r w:rsidRPr="00BE06E6">
        <w:rPr>
          <w:b/>
          <w:bCs/>
          <w:lang w:eastAsia="en-US" w:bidi="en-US"/>
        </w:rPr>
        <w:t>19</w:t>
      </w:r>
    </w:p>
    <w:p w14:paraId="12A6EC2E" w14:textId="77777777" w:rsidR="00BE2380" w:rsidRDefault="00000000">
      <w:pPr>
        <w:pStyle w:val="1"/>
        <w:jc w:val="center"/>
      </w:pPr>
      <w:r>
        <w:rPr>
          <w:b/>
          <w:bCs/>
        </w:rPr>
        <w:t>Οργάνωση και λειτουργία των Επαγγελματικών Λυκείων- Προσθήκη άρθρου 6Α στον ν.</w:t>
      </w:r>
      <w:r>
        <w:rPr>
          <w:b/>
          <w:bCs/>
        </w:rPr>
        <w:br/>
      </w:r>
      <w:r w:rsidRPr="00BE06E6">
        <w:rPr>
          <w:b/>
          <w:bCs/>
          <w:lang w:eastAsia="en-US" w:bidi="en-US"/>
        </w:rPr>
        <w:t>4186/2013</w:t>
      </w:r>
    </w:p>
    <w:p w14:paraId="28BF6C51" w14:textId="77777777" w:rsidR="00BE2380" w:rsidRDefault="00000000">
      <w:pPr>
        <w:pStyle w:val="1"/>
        <w:spacing w:after="300"/>
        <w:ind w:firstLine="700"/>
      </w:pPr>
      <w:r>
        <w:t xml:space="preserve">Στον ν. 4186/2013 (Α'193), μετά από το άρθρο 6, προστίθεται άρθρο </w:t>
      </w:r>
      <w:r w:rsidRPr="00BE06E6">
        <w:rPr>
          <w:lang w:eastAsia="en-US" w:bidi="en-US"/>
        </w:rPr>
        <w:t>6</w:t>
      </w:r>
      <w:r>
        <w:rPr>
          <w:lang w:val="en-US" w:eastAsia="en-US" w:bidi="en-US"/>
        </w:rPr>
        <w:t>A</w:t>
      </w:r>
      <w:r w:rsidRPr="00BE06E6">
        <w:rPr>
          <w:lang w:eastAsia="en-US" w:bidi="en-US"/>
        </w:rPr>
        <w:t xml:space="preserve"> </w:t>
      </w:r>
      <w:r>
        <w:t>ως εξής:</w:t>
      </w:r>
    </w:p>
    <w:p w14:paraId="52AB1D77" w14:textId="77777777" w:rsidR="00BE2380" w:rsidRDefault="00000000">
      <w:pPr>
        <w:pStyle w:val="1"/>
        <w:spacing w:line="276" w:lineRule="auto"/>
        <w:ind w:left="3820"/>
      </w:pPr>
      <w:r>
        <w:t>«Άρθρο 6Α</w:t>
      </w:r>
    </w:p>
    <w:p w14:paraId="0996475C" w14:textId="77777777" w:rsidR="00BE2380" w:rsidRDefault="00000000">
      <w:pPr>
        <w:pStyle w:val="1"/>
        <w:spacing w:after="300" w:line="276" w:lineRule="auto"/>
        <w:jc w:val="center"/>
      </w:pPr>
      <w:r>
        <w:t>Οργάνωση και λειτουργία των Επαγγελματικών Λυκείων</w:t>
      </w:r>
    </w:p>
    <w:p w14:paraId="653C41D4" w14:textId="77777777" w:rsidR="00BE2380" w:rsidRDefault="00000000">
      <w:pPr>
        <w:pStyle w:val="1"/>
        <w:spacing w:line="276" w:lineRule="auto"/>
        <w:jc w:val="both"/>
      </w:pPr>
      <w:r>
        <w:t>1. α) Τα Επαγγελματικά Λύκεια (ΕΠΑ.Λ.) είναι σχολικές μονάδες που ανήκουν στη δευτεροβάθμια εκπαίδευση και διακρίνονται σε ημερήσια και εσπερινά.</w:t>
      </w:r>
    </w:p>
    <w:p w14:paraId="53B63EB3" w14:textId="77777777" w:rsidR="00BE2380" w:rsidRDefault="00000000">
      <w:pPr>
        <w:pStyle w:val="1"/>
        <w:spacing w:line="276" w:lineRule="auto"/>
        <w:jc w:val="both"/>
      </w:pPr>
      <w:r>
        <w:t xml:space="preserve">β) Υποδιευθυντής ορίζεται στα ΕΠΑ.Λ. όπου φοιτούν περισσότεροι από </w:t>
      </w:r>
      <w:proofErr w:type="spellStart"/>
      <w:r>
        <w:t>εκατόν</w:t>
      </w:r>
      <w:proofErr w:type="spellEnd"/>
      <w:r>
        <w:t xml:space="preserve"> είκοσι (120) μαθητές. Σε κάθε ΕΠΑ.Λ., στο οποίο φοιτούν περισσότεροι από διακόσιοι εβδομήντα (270) μαθητές, ορίζεται και δεύτερος Υποδιευθυντής. Όταν στο ΕΠΑ.Λ. φοιτούν περισσότεροι από πεντακόσιοι (500) μαθητές ορίζεται και τρίτος Υποδιευθυντής, ενώ όταν φοιτούν περισσότεροι από επτακόσιοι (700) μαθητές ορίζεται και τέταρτος Υποδιευθυντής. Για τη διαδικασία επιλογής και τοποθέτησής τους εφαρμόζονται τα άρθρα 30 έως 49 του ν. 4823/2021 (Α' 136), περί επιλογής των στελεχών της εκπαίδευσης.</w:t>
      </w:r>
    </w:p>
    <w:p w14:paraId="11904D52" w14:textId="77777777" w:rsidR="00BE2380" w:rsidRDefault="00000000">
      <w:pPr>
        <w:pStyle w:val="1"/>
        <w:spacing w:line="276" w:lineRule="auto"/>
        <w:jc w:val="both"/>
      </w:pPr>
      <w:r>
        <w:t>γ) Για τα συστεγαζόμενα ΕΠΑ.Λ., επιτρέπεται να λειτουργεί ένα (1) μόνο ΕΠΑ.Λ. στον ίδιο κύκλο λειτουργίας. Αν λειτουργούν ταυτόχρονα περισσότερα ΕΠΑ.Λ. σύμφωνα με το πρώτο εδάφιο, αυτά συγχωνεύονται, σύμφωνα με την παρ. 2 του άρθρου 8 του ν. 3475/2006 (Α'146). Για την εύρυθμη λειτουργία του ΕΠΑ.Λ. που έχει προκύψει από τη συγχώνευση, λειτουργεί Γραμματεία, η οποία στελεχώνεται με εκπαιδευτικούς της πρωτοβάθμιας ή δευτεροβάθμιας εκπαίδευσης, οι οποίοι αποσπώνται, ύστερα από αίτησή τους, για την άσκηση διοικητικού έργου στο ΕΠΑ.Λ.. 2. Η φοίτηση είναι τριών (3) ετών και περιλαμβάνει τις τάξεις Α, Β' και Γ'.</w:t>
      </w:r>
    </w:p>
    <w:p w14:paraId="67F2F2AB" w14:textId="77777777" w:rsidR="00BE2380" w:rsidRDefault="00000000">
      <w:pPr>
        <w:pStyle w:val="1"/>
        <w:numPr>
          <w:ilvl w:val="0"/>
          <w:numId w:val="10"/>
        </w:numPr>
        <w:tabs>
          <w:tab w:val="left" w:pos="289"/>
        </w:tabs>
        <w:spacing w:line="276" w:lineRule="auto"/>
        <w:jc w:val="both"/>
      </w:pPr>
      <w:r>
        <w:t>Το σύνολο των μαθημάτων δύναται να πραγματοποιείται σε ειδικά διαμορφωμένες θεματικές αίθουσες διδασκαλίας. Αν ο αριθμός των αιθουσών δεν επαρκεί, οι αίθουσες διδασκαλίας δύναται να είναι διαθεματικές.</w:t>
      </w:r>
    </w:p>
    <w:p w14:paraId="6E546695" w14:textId="77777777" w:rsidR="00BE2380" w:rsidRDefault="00000000">
      <w:pPr>
        <w:pStyle w:val="1"/>
        <w:numPr>
          <w:ilvl w:val="0"/>
          <w:numId w:val="10"/>
        </w:numPr>
        <w:tabs>
          <w:tab w:val="left" w:pos="289"/>
        </w:tabs>
        <w:spacing w:line="276" w:lineRule="auto"/>
        <w:jc w:val="both"/>
      </w:pPr>
      <w:r>
        <w:t xml:space="preserve">Στο σύνολο των ΕΠΑ.Λ. εφαρμόζονται τα προγράμματα σπουδών, το εκπαιδευτικό υλικό, οι διδακτικές πρακτικές, τα προγράμματα αξιολόγησης της ποιότητας του εκπαιδευτικού έργου και της υλικοτεχνικής υποδομής των σχολικών μονάδων, τα πρότυπα διοίκησης και λειτουργίας του σχολείου, οι πρακτικές μέθοδοι διδασκαλίας και πρακτικής άσκησης, η εισαγωγή νέων επαγγελματικών τομέων και ειδικοτήτων, σύμφωνα με τις ανάγκες </w:t>
      </w:r>
      <w:proofErr w:type="spellStart"/>
      <w:r>
        <w:t>τηςτοπικής</w:t>
      </w:r>
      <w:proofErr w:type="spellEnd"/>
      <w:r>
        <w:t xml:space="preserve"> οικονομίας και η εναρμόνιση των επαγγελματικών τομέων και ειδικοτήτων με τις ανάγκες της τοπικής κοινωνίας με σκοπό την πρακτική άσκηση και την </w:t>
      </w:r>
      <w:proofErr w:type="spellStart"/>
      <w:r>
        <w:t>επαγγελματικήαποκατάσταση</w:t>
      </w:r>
      <w:proofErr w:type="spellEnd"/>
      <w:r>
        <w:t xml:space="preserve"> των αποφοίτων.</w:t>
      </w:r>
    </w:p>
    <w:p w14:paraId="36F04183" w14:textId="77777777" w:rsidR="00BE2380" w:rsidRDefault="00000000">
      <w:pPr>
        <w:pStyle w:val="1"/>
        <w:numPr>
          <w:ilvl w:val="0"/>
          <w:numId w:val="10"/>
        </w:numPr>
        <w:tabs>
          <w:tab w:val="left" w:pos="289"/>
        </w:tabs>
        <w:spacing w:after="300" w:line="276" w:lineRule="auto"/>
        <w:jc w:val="both"/>
      </w:pPr>
      <w:r>
        <w:t>Με απόφαση του αρμόδιου οργάνου του Υπουργείου Παιδείας, Θρησκευμάτων και Αθλητισμού αποσπώνται, ύστερα από αίτησή τους, εκπαιδευτικοί της πρωτοβάθμιας ή δευτεροβάθμιας εκπαίδευσης, για την άσκηση διοικητικού έργου στο συγχωνευόμενο ΕΠΑ.Λ. σύμφωνα με το παρόν.».</w:t>
      </w:r>
    </w:p>
    <w:p w14:paraId="3A0E2145" w14:textId="77777777" w:rsidR="00BE2380" w:rsidRDefault="00000000">
      <w:pPr>
        <w:pStyle w:val="1"/>
        <w:spacing w:line="276" w:lineRule="auto"/>
        <w:ind w:left="3820"/>
      </w:pPr>
      <w:r>
        <w:rPr>
          <w:b/>
          <w:bCs/>
        </w:rPr>
        <w:t xml:space="preserve">Άρθρο </w:t>
      </w:r>
      <w:r w:rsidRPr="00BE06E6">
        <w:rPr>
          <w:b/>
          <w:bCs/>
          <w:lang w:eastAsia="en-US" w:bidi="en-US"/>
        </w:rPr>
        <w:t>20</w:t>
      </w:r>
    </w:p>
    <w:p w14:paraId="4B1F365F" w14:textId="77777777" w:rsidR="00BE2380" w:rsidRDefault="00000000">
      <w:pPr>
        <w:pStyle w:val="1"/>
        <w:spacing w:line="276" w:lineRule="auto"/>
        <w:ind w:firstLine="660"/>
      </w:pPr>
      <w:r>
        <w:rPr>
          <w:b/>
          <w:bCs/>
        </w:rPr>
        <w:t>Όργανα διοίκησης των Επαγγελματικών Λυκείων- Προσθήκη άρθρου 6Β στον ν.</w:t>
      </w:r>
    </w:p>
    <w:p w14:paraId="0775C058" w14:textId="77777777" w:rsidR="00BE2380" w:rsidRDefault="00000000">
      <w:pPr>
        <w:pStyle w:val="1"/>
        <w:spacing w:line="276" w:lineRule="auto"/>
        <w:ind w:left="3820"/>
      </w:pPr>
      <w:r w:rsidRPr="00BE06E6">
        <w:rPr>
          <w:b/>
          <w:bCs/>
          <w:lang w:eastAsia="en-US" w:bidi="en-US"/>
        </w:rPr>
        <w:lastRenderedPageBreak/>
        <w:t>4186/2013</w:t>
      </w:r>
    </w:p>
    <w:p w14:paraId="4B609DAD" w14:textId="77777777" w:rsidR="00BE2380" w:rsidRDefault="00000000">
      <w:pPr>
        <w:pStyle w:val="1"/>
        <w:spacing w:after="300" w:line="276" w:lineRule="auto"/>
      </w:pPr>
      <w:r>
        <w:t>Στον ν. 4186/2013 (Α'193), μετά από το άρθρο 6Α, προστίθεται άρθρο 6Β ως εξής:</w:t>
      </w:r>
    </w:p>
    <w:p w14:paraId="548DC80B" w14:textId="77777777" w:rsidR="00BE2380" w:rsidRDefault="00000000">
      <w:pPr>
        <w:pStyle w:val="1"/>
        <w:spacing w:line="276" w:lineRule="auto"/>
        <w:ind w:left="3820"/>
      </w:pPr>
      <w:r>
        <w:t>«Άρθρο 6Β</w:t>
      </w:r>
    </w:p>
    <w:p w14:paraId="5E4031CD" w14:textId="77777777" w:rsidR="00BE2380" w:rsidRDefault="00000000">
      <w:pPr>
        <w:pStyle w:val="1"/>
        <w:spacing w:after="300" w:line="276" w:lineRule="auto"/>
        <w:jc w:val="center"/>
      </w:pPr>
      <w:r>
        <w:t>Όργανα διοίκησης των Επαγγελματικών Λυκείων</w:t>
      </w:r>
    </w:p>
    <w:p w14:paraId="5FC35D36" w14:textId="77777777" w:rsidR="00BE2380" w:rsidRDefault="00000000">
      <w:pPr>
        <w:pStyle w:val="1"/>
        <w:numPr>
          <w:ilvl w:val="0"/>
          <w:numId w:val="11"/>
        </w:numPr>
        <w:tabs>
          <w:tab w:val="left" w:pos="319"/>
        </w:tabs>
        <w:spacing w:line="276" w:lineRule="auto"/>
        <w:jc w:val="both"/>
      </w:pPr>
      <w:r>
        <w:t>Τα όργανα διοίκησης των Επαγγελματικών Λυκείων (ΕΠΑ.Λ.), που έχουν την ευθύνη της καθημερινής λειτουργίας τους, είναι: α) ο Διευθυντής, β) ο Υποδιευθυντής ή οι Υποδιευθυντές, γ) η Επιτροπή Συντονισμού του Επαγγελματικού Λυκείου (Ε.Σ.ΕΠΑ.Λ.) και δ) ο Σύλλογος Διδασκόντων.</w:t>
      </w:r>
    </w:p>
    <w:p w14:paraId="64DBD55B" w14:textId="77777777" w:rsidR="00BE2380" w:rsidRDefault="00000000">
      <w:pPr>
        <w:pStyle w:val="1"/>
        <w:numPr>
          <w:ilvl w:val="0"/>
          <w:numId w:val="11"/>
        </w:numPr>
        <w:tabs>
          <w:tab w:val="left" w:pos="319"/>
        </w:tabs>
        <w:spacing w:line="276" w:lineRule="auto"/>
        <w:jc w:val="both"/>
      </w:pPr>
      <w:r>
        <w:t>Ο Διευθυντής και ο Υποδιευθυντής ή οι Υποδιευθυντές των ΕΠΑ.Λ., πέραν των αρμοδιοτήτων των Διευθυντών και Υποδιευθυντών των λοιπών σχολικών μονάδων σύμφωνα με τον ν. 4823/2021 (Α'136), ασκούν και τις ακόλουθες ειδικές αρμοδιότητες:</w:t>
      </w:r>
    </w:p>
    <w:p w14:paraId="6094DDBF" w14:textId="77777777" w:rsidR="00BE2380" w:rsidRDefault="00000000">
      <w:pPr>
        <w:pStyle w:val="1"/>
        <w:spacing w:line="276" w:lineRule="auto"/>
        <w:jc w:val="both"/>
      </w:pPr>
      <w:r>
        <w:t>α) ενημερώνονται για προγράμματα της Ευρωπαϊκής Ένωσης (Ε.Ε.) και διεθνή προγράμματα, στον τομέα της επαγγελματικής εκπαίδευσης, στα οποία δύνανται να συμμετέχουν οι μαθητές και εκπαιδευτικοί τους,</w:t>
      </w:r>
    </w:p>
    <w:p w14:paraId="4A0BD27C" w14:textId="77777777" w:rsidR="00BE2380" w:rsidRDefault="00000000">
      <w:pPr>
        <w:pStyle w:val="1"/>
        <w:spacing w:line="276" w:lineRule="auto"/>
        <w:jc w:val="both"/>
      </w:pPr>
      <w:r>
        <w:t>β) σχεδιάζουν και υλοποιούν δράσεις εξωστρέφειας, με τη διοργάνωση εκδηλώσεων και ημερίδων σε συνεργασία με υπηρεσίες και επαγγελματικούς ή παραγωγικούς φορείς της ημεδαπής ή της αλλοδαπής,</w:t>
      </w:r>
    </w:p>
    <w:p w14:paraId="4296C0AE" w14:textId="77777777" w:rsidR="00BE2380" w:rsidRDefault="00000000">
      <w:pPr>
        <w:pStyle w:val="1"/>
        <w:spacing w:line="276" w:lineRule="auto"/>
        <w:jc w:val="both"/>
      </w:pPr>
      <w:r>
        <w:t>γ) σχεδιάζουν και υλοποιούν δράσεις, στο πλαίσιο της Εβδομάδας Προσανατολισμού της παρ. 1 του άρθρου 6ΣΤ, με σκοπό την ενημέρωση μαθητών όμορων Γυμνασίων (Γ' τάξη) και Γενικών Λυκείων (Α' τάξη).</w:t>
      </w:r>
    </w:p>
    <w:p w14:paraId="2C6AA0B0" w14:textId="77777777" w:rsidR="00BE2380" w:rsidRDefault="00000000">
      <w:pPr>
        <w:pStyle w:val="1"/>
        <w:numPr>
          <w:ilvl w:val="0"/>
          <w:numId w:val="11"/>
        </w:numPr>
        <w:tabs>
          <w:tab w:val="left" w:pos="309"/>
        </w:tabs>
        <w:spacing w:line="276" w:lineRule="auto"/>
        <w:jc w:val="both"/>
      </w:pPr>
      <w:r>
        <w:t xml:space="preserve">Οι Διευθυντές και οι Υποδιευθυντές ΕΠΑ.Λ. αποτελούν στελέχη της εκπαίδευσης και </w:t>
      </w:r>
      <w:proofErr w:type="spellStart"/>
      <w:r>
        <w:t>έχουντο</w:t>
      </w:r>
      <w:proofErr w:type="spellEnd"/>
      <w:r>
        <w:t xml:space="preserve"> ωράριο που ορίζεται, αντίστοιχα, στις περ. α) και γ) της παρ. 13 του άρθρου 14 του ν. 1566/1985 (Α’ 167), περί εκπαιδευτικού προσωπικού δευτεροβάθμιας εκπαίδευσης.</w:t>
      </w:r>
    </w:p>
    <w:p w14:paraId="11A352BD" w14:textId="77777777" w:rsidR="00BE2380" w:rsidRDefault="00000000">
      <w:pPr>
        <w:pStyle w:val="1"/>
        <w:numPr>
          <w:ilvl w:val="0"/>
          <w:numId w:val="11"/>
        </w:numPr>
        <w:tabs>
          <w:tab w:val="left" w:pos="314"/>
        </w:tabs>
        <w:spacing w:line="276" w:lineRule="auto"/>
        <w:jc w:val="both"/>
      </w:pPr>
      <w:r>
        <w:t xml:space="preserve">Στους Διευθυντές και τους Υποδιευθυντές των ΕΠΑ.Λ. καταβάλλεται το επίδομα θέσης ευθύνης που προβλέπεται στις </w:t>
      </w:r>
      <w:proofErr w:type="spellStart"/>
      <w:r>
        <w:t>υποπερ</w:t>
      </w:r>
      <w:proofErr w:type="spellEnd"/>
      <w:r>
        <w:t xml:space="preserve">. </w:t>
      </w:r>
      <w:proofErr w:type="spellStart"/>
      <w:r>
        <w:t>ζζ</w:t>
      </w:r>
      <w:proofErr w:type="spellEnd"/>
      <w:r>
        <w:t xml:space="preserve">) και </w:t>
      </w:r>
      <w:proofErr w:type="spellStart"/>
      <w:r>
        <w:t>ιι</w:t>
      </w:r>
      <w:proofErr w:type="spellEnd"/>
      <w:r>
        <w:t>) αντίστοιχα της περ. β) της παρ. 1 του άρθρου 16 του ν. 4354/2015 (Α' 176).</w:t>
      </w:r>
    </w:p>
    <w:p w14:paraId="41A9C51F" w14:textId="77777777" w:rsidR="00BE2380" w:rsidRDefault="00000000">
      <w:pPr>
        <w:pStyle w:val="1"/>
        <w:numPr>
          <w:ilvl w:val="0"/>
          <w:numId w:val="11"/>
        </w:numPr>
        <w:tabs>
          <w:tab w:val="left" w:pos="319"/>
        </w:tabs>
        <w:spacing w:after="300" w:line="276" w:lineRule="auto"/>
        <w:jc w:val="both"/>
      </w:pPr>
      <w:r>
        <w:t>Αν για οποιονδήποτε λόγο δεν υπάρχει ή απουσιάζει ή κωλύεται ο Διευθυντής του ΕΠΑ.Λ., αναπληρώνεται από τον Υποδιευθυντή και αν έχουν τοποθετηθεί και άλλος ή άλλοι Υποδιευθυντές, αναπληρώνεται από τον Υποδιευθυντή Α’.».</w:t>
      </w:r>
    </w:p>
    <w:p w14:paraId="28FC1366" w14:textId="77777777" w:rsidR="00BE2380" w:rsidRDefault="00000000">
      <w:pPr>
        <w:pStyle w:val="1"/>
        <w:spacing w:line="276" w:lineRule="auto"/>
        <w:ind w:left="3820"/>
      </w:pPr>
      <w:r>
        <w:rPr>
          <w:b/>
          <w:bCs/>
        </w:rPr>
        <w:t>Άρθρο 21</w:t>
      </w:r>
    </w:p>
    <w:p w14:paraId="6981016D" w14:textId="77777777" w:rsidR="00BE2380" w:rsidRDefault="00000000">
      <w:pPr>
        <w:pStyle w:val="1"/>
        <w:spacing w:line="276" w:lineRule="auto"/>
        <w:ind w:firstLine="520"/>
      </w:pPr>
      <w:r>
        <w:rPr>
          <w:b/>
          <w:bCs/>
        </w:rPr>
        <w:t>Επιτροπή Συντονισμού του Επαγγελματικού Λυκείου- Προσθήκη άρθρου 6Γ στον ν.</w:t>
      </w:r>
    </w:p>
    <w:p w14:paraId="1520967B" w14:textId="77777777" w:rsidR="00BE2380" w:rsidRDefault="00000000">
      <w:pPr>
        <w:pStyle w:val="1"/>
        <w:spacing w:line="276" w:lineRule="auto"/>
        <w:ind w:left="3820"/>
      </w:pPr>
      <w:r>
        <w:rPr>
          <w:b/>
          <w:bCs/>
        </w:rPr>
        <w:t>4186/2013</w:t>
      </w:r>
    </w:p>
    <w:p w14:paraId="1E39A508" w14:textId="77777777" w:rsidR="00BE2380" w:rsidRDefault="00000000">
      <w:pPr>
        <w:pStyle w:val="1"/>
        <w:spacing w:after="300" w:line="276" w:lineRule="auto"/>
      </w:pPr>
      <w:r>
        <w:t>Στον ν. 4186/2013 (Α'193), μετά το άρθρο 6Β, προστίθεται άρθρο 6Γ ως εξής:</w:t>
      </w:r>
    </w:p>
    <w:p w14:paraId="247CEE2A" w14:textId="77777777" w:rsidR="00BE2380" w:rsidRDefault="00000000">
      <w:pPr>
        <w:pStyle w:val="1"/>
        <w:spacing w:line="276" w:lineRule="auto"/>
        <w:ind w:left="3820"/>
      </w:pPr>
      <w:r>
        <w:t>«Άρθρο 6Γ</w:t>
      </w:r>
    </w:p>
    <w:p w14:paraId="67C974F5" w14:textId="77777777" w:rsidR="00BE2380" w:rsidRDefault="00000000">
      <w:pPr>
        <w:pStyle w:val="1"/>
        <w:spacing w:after="300" w:line="276" w:lineRule="auto"/>
        <w:ind w:left="1960"/>
      </w:pPr>
      <w:r>
        <w:t>Επιτροπή Συντονισμού του Επαγγελματικού Λυκείου</w:t>
      </w:r>
    </w:p>
    <w:p w14:paraId="3698C195" w14:textId="77777777" w:rsidR="00BE2380" w:rsidRDefault="00000000">
      <w:pPr>
        <w:pStyle w:val="1"/>
        <w:numPr>
          <w:ilvl w:val="0"/>
          <w:numId w:val="12"/>
        </w:numPr>
        <w:tabs>
          <w:tab w:val="left" w:pos="319"/>
        </w:tabs>
        <w:jc w:val="both"/>
      </w:pPr>
      <w:r>
        <w:t xml:space="preserve">Σε κάθε Επαγγελματικό Λύκειο (ΕΠΑ.Λ.), το οποίο δεν εντάσσεται σε Κέντρο Επαγγελματικής Εκπαίδευσης και Κατάρτισης (Κ.Ε.Ε.Κ.), συστήνεται Επιτροπή Συντονισμού του Επαγγελματικού Λυκείου (Ε.Σ.ΕΠΑ.Λ.) που αποτελεί όργανο διοίκησης του ΕΠΑ.Λ. και η οποία συγκροτείται με απόφαση του Γενικού Γραμματέα Επαγγελματικής Εκπαίδευσης, Κατάρτισης και Διά Βίου Μάθησης, η οποία αναρτάται στο διαδίκτυο σύμφωνα με τα άρθρα76 και </w:t>
      </w:r>
      <w:r w:rsidRPr="00BE06E6">
        <w:rPr>
          <w:lang w:eastAsia="en-US" w:bidi="en-US"/>
        </w:rPr>
        <w:t xml:space="preserve">77 </w:t>
      </w:r>
      <w:r>
        <w:t xml:space="preserve">του ν. </w:t>
      </w:r>
      <w:r w:rsidRPr="00BE06E6">
        <w:rPr>
          <w:lang w:eastAsia="en-US" w:bidi="en-US"/>
        </w:rPr>
        <w:t xml:space="preserve">4727/2020 </w:t>
      </w:r>
      <w:r>
        <w:t>(Α' 184).</w:t>
      </w:r>
    </w:p>
    <w:p w14:paraId="1D473E28" w14:textId="77777777" w:rsidR="00BE2380" w:rsidRDefault="00000000">
      <w:pPr>
        <w:pStyle w:val="1"/>
        <w:numPr>
          <w:ilvl w:val="0"/>
          <w:numId w:val="12"/>
        </w:numPr>
        <w:tabs>
          <w:tab w:val="left" w:pos="288"/>
        </w:tabs>
        <w:spacing w:line="276" w:lineRule="auto"/>
        <w:jc w:val="both"/>
      </w:pPr>
      <w:r>
        <w:t>Στην Ε.Σ.ΕΠΑ.Λ. μετέχουν ως μέλη με θητεία τεσσάρων (4) ετών: α) ο Διευθυντής του ΕΠΑ.Λ. ως πρόεδρος, β) ο/οι Υποδιευθυντής/</w:t>
      </w:r>
      <w:proofErr w:type="spellStart"/>
      <w:r>
        <w:t>ντές</w:t>
      </w:r>
      <w:proofErr w:type="spellEnd"/>
      <w:r>
        <w:t xml:space="preserve"> του ΕΠΑ.Λ., γ) ο Διευθυντής και οι Υποδιευθυντές του Εργαστηριακού Κέντρου (Ε.Κ.), όπου υπάρχει </w:t>
      </w:r>
      <w:r>
        <w:rPr>
          <w:lang w:val="en-US" w:eastAsia="en-US" w:bidi="en-US"/>
        </w:rPr>
        <w:t>E</w:t>
      </w:r>
      <w:r w:rsidRPr="00BE06E6">
        <w:rPr>
          <w:lang w:eastAsia="en-US" w:bidi="en-US"/>
        </w:rPr>
        <w:t>.</w:t>
      </w:r>
      <w:r>
        <w:rPr>
          <w:lang w:val="en-US" w:eastAsia="en-US" w:bidi="en-US"/>
        </w:rPr>
        <w:t>K</w:t>
      </w:r>
      <w:r w:rsidRPr="00BE06E6">
        <w:rPr>
          <w:lang w:eastAsia="en-US" w:bidi="en-US"/>
        </w:rPr>
        <w:t xml:space="preserve">. </w:t>
      </w:r>
      <w:r>
        <w:t>και δ) οι Τομεάρχες του ΕΠΑ.Λ..</w:t>
      </w:r>
    </w:p>
    <w:p w14:paraId="512853E1" w14:textId="77777777" w:rsidR="00BE2380" w:rsidRDefault="00000000">
      <w:pPr>
        <w:pStyle w:val="1"/>
        <w:numPr>
          <w:ilvl w:val="0"/>
          <w:numId w:val="12"/>
        </w:numPr>
        <w:tabs>
          <w:tab w:val="left" w:pos="288"/>
        </w:tabs>
        <w:spacing w:line="276" w:lineRule="auto"/>
        <w:jc w:val="both"/>
      </w:pPr>
      <w:r>
        <w:t>Η Ε.Σ.ΕΠΑ.Λ. ασκεί τις ακόλουθες αρμοδιότητες :</w:t>
      </w:r>
    </w:p>
    <w:p w14:paraId="1326C64B" w14:textId="77777777" w:rsidR="00BE2380" w:rsidRDefault="00000000">
      <w:pPr>
        <w:pStyle w:val="1"/>
        <w:spacing w:line="276" w:lineRule="auto"/>
        <w:jc w:val="both"/>
      </w:pPr>
      <w:r>
        <w:t xml:space="preserve">α) Υποβάλλει εισηγήσεις στη Διεύθυνση Επαγγελματικής Εκπαίδευσης του Υπουργείου Παιδείας, Θρησκευμάτων και Αθλητισμού για την υλοποίηση καινοτομιών, ερευνητικών προγραμμάτων και συνεργασιών, ανάλογα με τις ιδιαίτερες ανάγκες, τις ερευνητικές προτεραιότητες και τις συνθήκες λειτουργίας </w:t>
      </w:r>
      <w:r>
        <w:lastRenderedPageBreak/>
        <w:t>του οικείου ΕΠΑ.Λ., καθώς και δράσεων προσφοράς του στην τοπική κοινωνία,</w:t>
      </w:r>
    </w:p>
    <w:p w14:paraId="5191DFC5" w14:textId="77777777" w:rsidR="00BE2380" w:rsidRDefault="00000000">
      <w:pPr>
        <w:pStyle w:val="1"/>
        <w:spacing w:line="276" w:lineRule="auto"/>
        <w:jc w:val="both"/>
      </w:pPr>
      <w:r>
        <w:t>β) συνεργάζεται με τον σύλλογο διδασκόντων για την κατάρτιση του σχεδίου προγραμματισμού δράσεων και τη χάραξη των εκπαιδευτικών στόχων του σχολείου,</w:t>
      </w:r>
    </w:p>
    <w:p w14:paraId="64426F11" w14:textId="77777777" w:rsidR="00BE2380" w:rsidRDefault="00000000">
      <w:pPr>
        <w:pStyle w:val="1"/>
        <w:spacing w:line="276" w:lineRule="auto"/>
        <w:jc w:val="both"/>
      </w:pPr>
      <w:r>
        <w:t>γ) ενημερώνει τη Διεύθυνση Επαγγελματικής Εκπαίδευσης του Υπουργείου Παιδείας, Θρησκευμάτων και Αθλητισμού για τις ερευνητικές δραστηριότητες του ΕΠΑ.Λ. και τη συνεργασία του με Ανώτατα Εκπαιδευτικά Ιδρύματα, ερευνητικούς φορείς, κοινωφελή ιδρύματα και επιχειρήσεις,</w:t>
      </w:r>
    </w:p>
    <w:p w14:paraId="63ABCB98" w14:textId="77777777" w:rsidR="00BE2380" w:rsidRDefault="00000000">
      <w:pPr>
        <w:pStyle w:val="1"/>
        <w:spacing w:line="276" w:lineRule="auto"/>
        <w:jc w:val="both"/>
      </w:pPr>
      <w:r>
        <w:t xml:space="preserve">δ) σχεδιάζει, προγραμματίζει και έχει την ευθύνη, από κοινού με τον σύλλογο </w:t>
      </w:r>
      <w:proofErr w:type="spellStart"/>
      <w:r>
        <w:t>διδασκόντων,για</w:t>
      </w:r>
      <w:proofErr w:type="spellEnd"/>
      <w:r>
        <w:t xml:space="preserve"> τις επιμορφωτικές δραστηριότητες των εκπαιδευτικών του ΕΠΑ.Λ.,</w:t>
      </w:r>
    </w:p>
    <w:p w14:paraId="50AE800D" w14:textId="77777777" w:rsidR="00BE2380" w:rsidRDefault="00000000">
      <w:pPr>
        <w:pStyle w:val="1"/>
        <w:spacing w:line="276" w:lineRule="auto"/>
        <w:jc w:val="both"/>
      </w:pPr>
      <w:r>
        <w:t xml:space="preserve">ε) αναπτύσσει συνεργασίες με το πλησιέστερο Κ.Ε.Ε.Κ., με τους εκπροσώπους των κοινωνικών εταίρων και της τοπικής αυτοδιοίκησης που συμμετέχουν ως μέλη στα οικεία Συμβούλια Σύνδεσης με την Παραγωγή και την Αγορά Εργασίας (Σ.Σ.Π.Α.Ε.), ιδίως σε </w:t>
      </w:r>
      <w:proofErr w:type="spellStart"/>
      <w:r>
        <w:t>θέματαπου</w:t>
      </w:r>
      <w:proofErr w:type="spellEnd"/>
      <w:r>
        <w:t xml:space="preserve"> σχετίζονται με την εξεύρεση επαγγελματικών χώρων για την πρακτική άσκηση των μαθητών, την υλικοτεχνική υποδομή και τους οικονομικούς πόρους του σχολείου,</w:t>
      </w:r>
    </w:p>
    <w:p w14:paraId="517359E6" w14:textId="77777777" w:rsidR="00BE2380" w:rsidRDefault="00000000">
      <w:pPr>
        <w:pStyle w:val="1"/>
        <w:spacing w:line="276" w:lineRule="auto"/>
        <w:jc w:val="both"/>
      </w:pPr>
      <w:proofErr w:type="spellStart"/>
      <w:r>
        <w:t>στ</w:t>
      </w:r>
      <w:proofErr w:type="spellEnd"/>
      <w:r>
        <w:t xml:space="preserve">) αναθέτει στους εκπαιδευτικούς των ΕΠΑ.Λ. συγκεκριμένα καθήκοντα που συνδέονται </w:t>
      </w:r>
      <w:proofErr w:type="spellStart"/>
      <w:r>
        <w:t>μετο</w:t>
      </w:r>
      <w:proofErr w:type="spellEnd"/>
      <w:r>
        <w:t xml:space="preserve"> γενικότερο εκπαιδευτικό έργο, με βάση τα προγράμματα σπουδών των ΕΠΑ.Λ., τον επαγγελματικό προσανατολισμό, την υλοποίηση καινοτόμων εκπαιδευτικών </w:t>
      </w:r>
      <w:proofErr w:type="spellStart"/>
      <w:r>
        <w:t>προγραμμάτωνκαι</w:t>
      </w:r>
      <w:proofErr w:type="spellEnd"/>
      <w:r>
        <w:t xml:space="preserve"> δράσεων, την πρακτική άσκηση των μαθητών, καθώς και την εφαρμογή προγραμμάτων εισαγωγής και διδακτικής αξιοποίησης των νέων τεχνολογιών και της πληροφορικής, των πράσινων και ψηφιακών δεξιοτήτων,</w:t>
      </w:r>
    </w:p>
    <w:p w14:paraId="514CAAF7" w14:textId="77777777" w:rsidR="00BE2380" w:rsidRDefault="00000000">
      <w:pPr>
        <w:pStyle w:val="1"/>
        <w:spacing w:line="276" w:lineRule="auto"/>
        <w:jc w:val="both"/>
      </w:pPr>
      <w:r>
        <w:t>ζ) εισηγείται στο Σ.Σ.Π.Α.Ε. την αναστολή ή κατάργηση, την προσθήκη και τον επανακαθορισμό των τομέων και ειδικοτήτων του οικείου ΕΠΑ.Λ..</w:t>
      </w:r>
    </w:p>
    <w:p w14:paraId="05479A7A" w14:textId="77777777" w:rsidR="00BE2380" w:rsidRDefault="00000000">
      <w:pPr>
        <w:pStyle w:val="1"/>
        <w:numPr>
          <w:ilvl w:val="0"/>
          <w:numId w:val="12"/>
        </w:numPr>
        <w:tabs>
          <w:tab w:val="left" w:pos="289"/>
        </w:tabs>
        <w:spacing w:line="276" w:lineRule="auto"/>
        <w:jc w:val="both"/>
      </w:pPr>
      <w:r>
        <w:t>Με απόφαση του αρμόδιου οργάνου του Υπουργείου Παιδείας, Θρησκευμάτων και Αθλητισμού, συγκροτείται σε κάθε ΕΠΑ.Λ. η Επιτροπή Συντονισμού του Επαγγελματικού Λυκείου (Ε.Σ.ΕΠΑ.Λ.).</w:t>
      </w:r>
    </w:p>
    <w:p w14:paraId="26FDFE82" w14:textId="77777777" w:rsidR="00BE2380" w:rsidRDefault="00000000">
      <w:pPr>
        <w:pStyle w:val="1"/>
        <w:numPr>
          <w:ilvl w:val="0"/>
          <w:numId w:val="12"/>
        </w:numPr>
        <w:tabs>
          <w:tab w:val="left" w:pos="288"/>
        </w:tabs>
        <w:spacing w:after="300" w:line="276" w:lineRule="auto"/>
        <w:jc w:val="both"/>
      </w:pPr>
      <w:r>
        <w:t>Κατά τα λοιπά, για τη λειτουργία των Ε.Σ.ΕΠΑ.Λ. εφαρμόζονται τα άρθρα 13 έως 15 του Κώδικα Διοικητικής Διαδικασίας (ν. 2690/1999, Α’ 145).».</w:t>
      </w:r>
    </w:p>
    <w:p w14:paraId="79197FF0" w14:textId="77777777" w:rsidR="00BE2380" w:rsidRDefault="00000000">
      <w:pPr>
        <w:pStyle w:val="30"/>
        <w:keepNext/>
        <w:keepLines/>
        <w:spacing w:line="276" w:lineRule="auto"/>
      </w:pPr>
      <w:bookmarkStart w:id="6" w:name="bookmark14"/>
      <w:r>
        <w:t>Άρθρο 22</w:t>
      </w:r>
      <w:bookmarkEnd w:id="6"/>
    </w:p>
    <w:p w14:paraId="624E1BA9" w14:textId="77777777" w:rsidR="00BE2380" w:rsidRDefault="00000000">
      <w:pPr>
        <w:pStyle w:val="30"/>
        <w:keepNext/>
        <w:keepLines/>
        <w:spacing w:line="276" w:lineRule="auto"/>
        <w:ind w:firstLine="720"/>
        <w:jc w:val="left"/>
      </w:pPr>
      <w:r>
        <w:t>Τομεάρχες Επαγγελματικών Λυκείων- Προσθήκη άρθρου 6Δ στον ν. 4186/2013</w:t>
      </w:r>
    </w:p>
    <w:p w14:paraId="69881DCD" w14:textId="77777777" w:rsidR="00BE2380" w:rsidRDefault="00000000">
      <w:pPr>
        <w:pStyle w:val="1"/>
        <w:spacing w:after="300" w:line="276" w:lineRule="auto"/>
      </w:pPr>
      <w:r>
        <w:t>Στον ν. 4186/2013 (Α'193), μετά το άρθρο 6Γ, προστίθεται άρθρο 6Δ ως εξής:</w:t>
      </w:r>
    </w:p>
    <w:p w14:paraId="25EC2188" w14:textId="77777777" w:rsidR="00BE2380" w:rsidRDefault="00000000">
      <w:pPr>
        <w:pStyle w:val="1"/>
        <w:spacing w:line="276" w:lineRule="auto"/>
        <w:jc w:val="center"/>
      </w:pPr>
      <w:r>
        <w:t>«Άρθρο 6Δ</w:t>
      </w:r>
    </w:p>
    <w:p w14:paraId="6ECF32FF" w14:textId="77777777" w:rsidR="00BE2380" w:rsidRDefault="00000000">
      <w:pPr>
        <w:pStyle w:val="1"/>
        <w:spacing w:after="300" w:line="276" w:lineRule="auto"/>
        <w:jc w:val="center"/>
      </w:pPr>
      <w:r>
        <w:t>Τομεάρχες Επαγγελματικών Λυκείων</w:t>
      </w:r>
    </w:p>
    <w:p w14:paraId="1DE4639D" w14:textId="77777777" w:rsidR="00BE2380" w:rsidRDefault="00000000">
      <w:pPr>
        <w:pStyle w:val="1"/>
        <w:spacing w:after="300" w:line="276" w:lineRule="auto"/>
        <w:jc w:val="both"/>
      </w:pPr>
      <w:r>
        <w:t>Σε κάθε Επαγγελματικό Λύκειο (ΕΠΑ.Λ.) ορίζονται εκπαιδευτικοί του ΕΠΑ.Λ. ως Τομεάρχες</w:t>
      </w:r>
    </w:p>
    <w:p w14:paraId="5DCE44FE" w14:textId="77777777" w:rsidR="00BE2380" w:rsidRDefault="00000000">
      <w:pPr>
        <w:pStyle w:val="1"/>
        <w:spacing w:after="300" w:line="276" w:lineRule="auto"/>
        <w:jc w:val="both"/>
      </w:pPr>
      <w:r>
        <w:t xml:space="preserve">ΕΠΑ.Λ., αντίστοιχοι σε αριθμό και ειδικότητα με τους τομείς που λειτουργούν στο ΕΠΑ.Λ., καθώς και ένας </w:t>
      </w:r>
      <w:r w:rsidRPr="00BE06E6">
        <w:rPr>
          <w:lang w:eastAsia="en-US" w:bidi="en-US"/>
        </w:rPr>
        <w:t xml:space="preserve">(1) </w:t>
      </w:r>
      <w:r>
        <w:t>Τομεάρχης ΕΠΑ.Λ. Γενικών Μαθημάτων.</w:t>
      </w:r>
    </w:p>
    <w:p w14:paraId="4D399EA3" w14:textId="77777777" w:rsidR="00BE2380" w:rsidRDefault="00000000">
      <w:pPr>
        <w:pStyle w:val="1"/>
        <w:jc w:val="both"/>
      </w:pPr>
      <w:r w:rsidRPr="00BE06E6">
        <w:rPr>
          <w:lang w:eastAsia="en-US" w:bidi="en-US"/>
        </w:rPr>
        <w:t xml:space="preserve">1. </w:t>
      </w:r>
      <w:r>
        <w:t xml:space="preserve">Οι Τομεάρχες ΕΠΑ.Λ. έχουν την πλήρη και συνολική ευθύνη λειτουργίας, </w:t>
      </w:r>
      <w:proofErr w:type="spellStart"/>
      <w:r>
        <w:t>προγραμματισμούκαι</w:t>
      </w:r>
      <w:proofErr w:type="spellEnd"/>
      <w:r>
        <w:t xml:space="preserve"> οργάνωσης του εκπαιδευτικού έργου των τομέων τους (θεωρητικού και εργαστηριακού μέρους) και του τομέα γενικών μαθημάτων, καθώς και τις ακόλουθες ειδικότερες αρμοδιότητες:</w:t>
      </w:r>
    </w:p>
    <w:p w14:paraId="3687AF4D" w14:textId="77777777" w:rsidR="00BE2380" w:rsidRDefault="00000000">
      <w:pPr>
        <w:pStyle w:val="1"/>
        <w:jc w:val="both"/>
      </w:pPr>
      <w:r>
        <w:t>α) Τον προγραμματισμό της διδακτέας ύλης, την οργάνωση δειγματικών διδασκαλιών και την εισαγωγή των καινοτομιών που μεταφέρονται από τα Πρότυπα Επαγγελματικά Λύκεια (Π.ΕΠΑ.Λ.) σε ζητήματα διδασκαλίας και εφαρμογής των προγραμμάτων σπουδών ανά τομέα ή ειδικότητα, σε συνεργασία με την Επιτροπή Συντονισμού του Επαγγελματικού Λυκείου (Ε.Σ.ΕΠΑ.Λ.),</w:t>
      </w:r>
    </w:p>
    <w:p w14:paraId="0E5CFFE2" w14:textId="77777777" w:rsidR="00BE2380" w:rsidRDefault="00000000">
      <w:pPr>
        <w:pStyle w:val="1"/>
        <w:jc w:val="both"/>
      </w:pPr>
      <w:r>
        <w:t>β) την εισήγηση στον Σύλλογο Διδασκόντων της συμμετοχής των επί μέρους Τομέων ή ειδικοτήτων ή τάξεων στον προγραμματισμό δράσεων του σχολείου,</w:t>
      </w:r>
    </w:p>
    <w:p w14:paraId="20D12B97" w14:textId="77777777" w:rsidR="00BE2380" w:rsidRDefault="00000000">
      <w:pPr>
        <w:pStyle w:val="1"/>
        <w:jc w:val="both"/>
      </w:pPr>
      <w:r>
        <w:t>γ) την παρακολούθηση του εκπαιδευτικού έργου ανά τομέα και ειδικότητα ή ομάδα ειδικοτήτων, καθώς και της πορείας εκπλήρωσης των εκπαιδευτικών στόχων,</w:t>
      </w:r>
    </w:p>
    <w:p w14:paraId="1381F2F6" w14:textId="77777777" w:rsidR="00BE2380" w:rsidRDefault="00000000">
      <w:pPr>
        <w:pStyle w:val="1"/>
        <w:jc w:val="both"/>
      </w:pPr>
      <w:r>
        <w:lastRenderedPageBreak/>
        <w:t>δ) τη συνεργασία με τους Υπεύθυνους εργαστηρίων για τον εξοπλισμό και τα αναλώσιμα που απαιτούνται για την πραγματοποίηση των ασκήσεων του ΕΠΑ.Λ. και</w:t>
      </w:r>
    </w:p>
    <w:p w14:paraId="7B527632" w14:textId="77777777" w:rsidR="00BE2380" w:rsidRDefault="00000000">
      <w:pPr>
        <w:pStyle w:val="1"/>
        <w:jc w:val="both"/>
      </w:pPr>
      <w:r>
        <w:t>ε) τη σύνταξη έκθεσης και την υποβολή της στην οικεία Ε.Σ.ΕΠΑ.Λ., στο τέλος του διδακτικού έτους, σχετικά με την εκπλήρωση των εκπαιδευτικών στόχων των τομέων ευθύνης τους.</w:t>
      </w:r>
    </w:p>
    <w:p w14:paraId="258D4A29" w14:textId="77777777" w:rsidR="00BE2380" w:rsidRDefault="00000000">
      <w:pPr>
        <w:pStyle w:val="1"/>
        <w:spacing w:after="300"/>
        <w:jc w:val="both"/>
      </w:pPr>
      <w:r w:rsidRPr="00BE06E6">
        <w:rPr>
          <w:lang w:eastAsia="en-US" w:bidi="en-US"/>
        </w:rPr>
        <w:t xml:space="preserve">2. </w:t>
      </w:r>
      <w:r>
        <w:t xml:space="preserve">Οι Τομεάρχες ΕΠΑ.Λ. είναι στελέχη της εκπαίδευσης και έχουν το ωράριο που ορίζεται στην περ. γ) της παρ. 13 του άρθρου 14 του ν. 1566/1985 (Α' 167), περί εκπαιδευτικού προσωπικού δευτεροβάθμιας εκπαίδευσης, και τους καταβάλλεται το επίδομα θέσης ευθύνης που προβλέπεται στην </w:t>
      </w:r>
      <w:proofErr w:type="spellStart"/>
      <w:r>
        <w:t>υποπερ</w:t>
      </w:r>
      <w:proofErr w:type="spellEnd"/>
      <w:r>
        <w:t xml:space="preserve">. </w:t>
      </w:r>
      <w:proofErr w:type="spellStart"/>
      <w:r>
        <w:t>ιι</w:t>
      </w:r>
      <w:proofErr w:type="spellEnd"/>
      <w:r>
        <w:t>) της περ. β) της παρ. 1 του άρθρου 16 του ν. 4354/2015 (Α' 176).».</w:t>
      </w:r>
    </w:p>
    <w:p w14:paraId="3862D33F" w14:textId="77777777" w:rsidR="00BE2380" w:rsidRDefault="00000000">
      <w:pPr>
        <w:pStyle w:val="30"/>
        <w:keepNext/>
        <w:keepLines/>
      </w:pPr>
      <w:bookmarkStart w:id="7" w:name="bookmark17"/>
      <w:r>
        <w:t>Άρθρο 23</w:t>
      </w:r>
      <w:bookmarkEnd w:id="7"/>
    </w:p>
    <w:p w14:paraId="424EF53F" w14:textId="77777777" w:rsidR="00BE2380" w:rsidRDefault="00000000">
      <w:pPr>
        <w:pStyle w:val="30"/>
        <w:keepNext/>
        <w:keepLines/>
        <w:ind w:firstLine="740"/>
        <w:jc w:val="left"/>
      </w:pPr>
      <w:r>
        <w:t>Φοίτηση στα Επαγγελματικά Λύκεια- Προσθήκη άρθρου 6Ε στον ν. 4186/2013</w:t>
      </w:r>
    </w:p>
    <w:p w14:paraId="6A235829" w14:textId="77777777" w:rsidR="00BE2380" w:rsidRDefault="00000000">
      <w:pPr>
        <w:pStyle w:val="1"/>
        <w:spacing w:after="300"/>
        <w:ind w:firstLine="660"/>
      </w:pPr>
      <w:r>
        <w:t>Στον ν. 4186/2013 (Α'193), μετά από το άρθρο 6Δ, προστίθεται άρθρο 6Ε ως εξής:</w:t>
      </w:r>
    </w:p>
    <w:p w14:paraId="68FA1AC6" w14:textId="77777777" w:rsidR="00BE2380" w:rsidRDefault="00000000">
      <w:pPr>
        <w:pStyle w:val="1"/>
        <w:spacing w:line="276" w:lineRule="auto"/>
        <w:jc w:val="center"/>
      </w:pPr>
      <w:r>
        <w:t>«Άρθρο 6Ε</w:t>
      </w:r>
    </w:p>
    <w:p w14:paraId="5DE1FDC3" w14:textId="77777777" w:rsidR="00BE2380" w:rsidRDefault="00000000">
      <w:pPr>
        <w:pStyle w:val="1"/>
        <w:spacing w:line="276" w:lineRule="auto"/>
        <w:jc w:val="center"/>
      </w:pPr>
      <w:r>
        <w:t>Φοίτηση στα Επαγγελματικά Λύκεια</w:t>
      </w:r>
    </w:p>
    <w:p w14:paraId="41D107E4" w14:textId="77777777" w:rsidR="00BE2380" w:rsidRDefault="00000000">
      <w:pPr>
        <w:pStyle w:val="1"/>
        <w:spacing w:line="276" w:lineRule="auto"/>
        <w:jc w:val="both"/>
      </w:pPr>
      <w:r>
        <w:t xml:space="preserve">1. Τα Επαγγελματικά Λύκεια (ΕΠΑ.Λ.) δύνανται να συνεργάζονται με επιχειρήσεις του δημόσιου ή ιδιωτικού τομέα και να εφαρμόζουν νέες εκπαιδευτικές μεθόδους με καινοτόμες προσεγγίσεις διδασκαλίας και πρακτικής άσκησης. Η Κεντρική Επιστημονική Επιτροπή (Κ.Ε.Ε.) προτείνει στο Ινστιτούτο Εκπαιδευτικής Πολιτικής (Ι.Ε.Π.) τις απαραίτητες διαφοροποιήσεις στα εγκεκριμένα προγράμματα σπουδών των ΕΠΑ.Λ., όπως και ειδικά μαθήματα, εφόσον έχουν ιδιαίτερο οικονομικό αναπτυξιακό χαρακτήρα για την περιοχή, όπως τεκμηριώνεται </w:t>
      </w:r>
      <w:proofErr w:type="spellStart"/>
      <w:r>
        <w:t>μεγνώμη</w:t>
      </w:r>
      <w:proofErr w:type="spellEnd"/>
      <w:r>
        <w:t xml:space="preserve"> των οικείων Συμβουλίων Σύνδεσης με την Παραγωγή και την Αγορά Εργασίας (Σ.Σ.Π.Α.Ε.).</w:t>
      </w:r>
    </w:p>
    <w:p w14:paraId="0B289ECE" w14:textId="77777777" w:rsidR="00BE2380" w:rsidRDefault="00000000">
      <w:pPr>
        <w:pStyle w:val="1"/>
        <w:spacing w:line="276" w:lineRule="auto"/>
        <w:jc w:val="both"/>
      </w:pPr>
      <w:r>
        <w:t xml:space="preserve">2. α) Στα ΕΠΑ.Λ. καθιερώνεται πρακτική άσκηση κατά τη διάρκεια της φοίτησης στη Γ' τάξη, είκοσι δύο (22) ημέρες συνεχόμενα ή τμηματικά, η οποία εντάσσεται στο </w:t>
      </w:r>
      <w:proofErr w:type="spellStart"/>
      <w:r>
        <w:t>πρόγραμμασπουδών</w:t>
      </w:r>
      <w:proofErr w:type="spellEnd"/>
      <w:r>
        <w:t xml:space="preserve"> των εργαστηριακών μαθημάτων, σε φορείς του δημοσίου τομέα της περ. α) της</w:t>
      </w:r>
    </w:p>
    <w:p w14:paraId="30610AAC" w14:textId="77777777" w:rsidR="00BE2380" w:rsidRDefault="00000000">
      <w:pPr>
        <w:pStyle w:val="1"/>
        <w:spacing w:line="276" w:lineRule="auto"/>
        <w:jc w:val="both"/>
      </w:pPr>
      <w:r>
        <w:t>παρ. 1 του άρθρου 14 του ν. 4270/2014 (Α' 143) ή επιχειρήσεις του ιδιωτικού τομέα της περιοχής. Αν δεν εξασφαλίζονται θέσεις πρακτικής άσκησης, εφαρμόζεται το συμβατικό πρόγραμμα σπουδών.</w:t>
      </w:r>
    </w:p>
    <w:p w14:paraId="15E3270D" w14:textId="77777777" w:rsidR="00BE2380" w:rsidRDefault="00000000">
      <w:pPr>
        <w:pStyle w:val="1"/>
        <w:spacing w:line="276" w:lineRule="auto"/>
        <w:jc w:val="both"/>
      </w:pPr>
      <w:r>
        <w:t>β) Η έκδοση των πιστοποιητικών υγείας και οι ιατρικές πράξεις που απαιτούνται για την πρακτική άσκηση σε χώρους εργασίας, αν οι μαθητές δεν είναι άμεσα ή έμμεσα ασφαλισμένοι, γίνονται δωρεάν από δημόσια νοσοκομεία ή από ιατρούς συμβεβλημένους με το Δημόσιο ή με φορείς κοινωνικής ασφάλισης.</w:t>
      </w:r>
    </w:p>
    <w:p w14:paraId="465DEAE6" w14:textId="77777777" w:rsidR="00BE2380" w:rsidRDefault="00000000">
      <w:pPr>
        <w:pStyle w:val="1"/>
        <w:spacing w:after="300"/>
        <w:jc w:val="both"/>
      </w:pPr>
      <w:r>
        <w:t xml:space="preserve">γ) Το Δημόσιο καλύπτει τις δαπάνες της ιατροφαρμακευτικής και νοσοκομειακής </w:t>
      </w:r>
      <w:proofErr w:type="spellStart"/>
      <w:r>
        <w:t>περίθαλψηςτων</w:t>
      </w:r>
      <w:proofErr w:type="spellEnd"/>
      <w:r>
        <w:t xml:space="preserve"> μαθητών που έπαθαν ατύχημα κατά την άσκηση σε Εργαστηριακό Κέντρο (Ε.Κ.), σε σχολικό εργαστήριο ή σε χώρους εργασίας, κατά το μέρος που οι δαπάνες αυτές δεν καλύπτονται από άμεση ή έμμεση ασφάλιση.».</w:t>
      </w:r>
    </w:p>
    <w:p w14:paraId="1C0956D8" w14:textId="77777777" w:rsidR="00BE2380" w:rsidRDefault="00000000">
      <w:pPr>
        <w:pStyle w:val="1"/>
        <w:ind w:left="3820"/>
      </w:pPr>
      <w:r>
        <w:rPr>
          <w:b/>
          <w:bCs/>
        </w:rPr>
        <w:t xml:space="preserve">Άρθρο </w:t>
      </w:r>
      <w:r w:rsidRPr="00BE06E6">
        <w:rPr>
          <w:b/>
          <w:bCs/>
          <w:lang w:eastAsia="en-US" w:bidi="en-US"/>
        </w:rPr>
        <w:t>24</w:t>
      </w:r>
    </w:p>
    <w:p w14:paraId="2D55556A" w14:textId="77777777" w:rsidR="00BE2380" w:rsidRDefault="00000000">
      <w:pPr>
        <w:pStyle w:val="1"/>
        <w:jc w:val="center"/>
      </w:pPr>
      <w:r>
        <w:rPr>
          <w:b/>
          <w:bCs/>
        </w:rPr>
        <w:t>Εβδομάδα Προσανατολισμού στα Επαγγελματικά Λύκεια- Προσθήκη άρθρου 6ΣΤ στον ν.</w:t>
      </w:r>
      <w:r>
        <w:rPr>
          <w:b/>
          <w:bCs/>
        </w:rPr>
        <w:br/>
      </w:r>
      <w:r w:rsidRPr="00BE06E6">
        <w:rPr>
          <w:b/>
          <w:bCs/>
          <w:lang w:eastAsia="en-US" w:bidi="en-US"/>
        </w:rPr>
        <w:t>4186/2013</w:t>
      </w:r>
    </w:p>
    <w:p w14:paraId="3DBA9F25" w14:textId="77777777" w:rsidR="00BE2380" w:rsidRDefault="00000000">
      <w:pPr>
        <w:pStyle w:val="1"/>
        <w:spacing w:after="300"/>
      </w:pPr>
      <w:r>
        <w:t>Στον ν. 4186/2013 (Α'193), μετά από το άρθρο 6Ε, προστίθεται άρθρο 6ΣΤ ως εξής:</w:t>
      </w:r>
    </w:p>
    <w:p w14:paraId="3B782DE7" w14:textId="77777777" w:rsidR="00BE2380" w:rsidRDefault="00000000">
      <w:pPr>
        <w:pStyle w:val="1"/>
        <w:ind w:left="3780"/>
      </w:pPr>
      <w:r>
        <w:t>«Άρθρο 6ΣΤ</w:t>
      </w:r>
    </w:p>
    <w:p w14:paraId="0C85BA22" w14:textId="77777777" w:rsidR="00BE2380" w:rsidRDefault="00000000">
      <w:pPr>
        <w:pStyle w:val="1"/>
        <w:spacing w:after="300"/>
      </w:pPr>
      <w:r>
        <w:t xml:space="preserve">Εβδομάδα Προσανατολισμού στα Επαγγελματικά Λύκεια - Εισαγωγή </w:t>
      </w:r>
      <w:proofErr w:type="spellStart"/>
      <w:r>
        <w:t>στηνεπιχειρηματικότητα</w:t>
      </w:r>
      <w:proofErr w:type="spellEnd"/>
    </w:p>
    <w:p w14:paraId="01425B35" w14:textId="77777777" w:rsidR="00BE2380" w:rsidRDefault="00000000">
      <w:pPr>
        <w:pStyle w:val="1"/>
        <w:spacing w:line="276" w:lineRule="auto"/>
        <w:jc w:val="both"/>
      </w:pPr>
      <w:r>
        <w:t xml:space="preserve">1. Καθιερώνεται κατ’ έτος, στην Α' και Β' τάξη των Επαγγελματικών Λυκείων (ΕΠΑ.Λ.), στον διδακτικό χρόνο του σχολικού ωρολογίου προγράμματος, Εβδομάδα Προσανατολισμού (Ε.Π.), κατά τη διάρκεια της οποίας οι μαθητές περιηγούνται σε όλους τους </w:t>
      </w:r>
      <w:proofErr w:type="spellStart"/>
      <w:r>
        <w:t>εργαστηριακούςχώρους</w:t>
      </w:r>
      <w:proofErr w:type="spellEnd"/>
      <w:r>
        <w:t xml:space="preserve"> και παρακολουθούν την υλοποίηση των εργαστηριακών μαθημάτων όλων των τομέων και ειδικοτήτων. Στην Ε.Π. καλούνται μαθητές όμορων Γυμνασίων (Γ' τάξη) και Γενικών Λυκείων (Α' τάξη).</w:t>
      </w:r>
    </w:p>
    <w:p w14:paraId="69B1C436" w14:textId="77777777" w:rsidR="00BE2380" w:rsidRDefault="00000000">
      <w:pPr>
        <w:pStyle w:val="1"/>
        <w:spacing w:after="300" w:line="276" w:lineRule="auto"/>
        <w:jc w:val="both"/>
      </w:pPr>
      <w:r>
        <w:lastRenderedPageBreak/>
        <w:t xml:space="preserve">2. Οι μαθητές των ΕΠΑ.Λ. συμμετέχουν σε οργανωμένα προγράμματα δημιουργίας εικονικών επιχειρήσεων, τα οποία υλοποιούνται κατά τη διάρκεια του σχολικού έτους, εντός ή εκτός του ωρολογίου προγράμματος, στο πλαίσιο </w:t>
      </w:r>
      <w:proofErr w:type="spellStart"/>
      <w:r>
        <w:t>διατομεακών</w:t>
      </w:r>
      <w:proofErr w:type="spellEnd"/>
      <w:r>
        <w:t xml:space="preserve"> δράσεων.».</w:t>
      </w:r>
    </w:p>
    <w:p w14:paraId="63C14227" w14:textId="77777777" w:rsidR="00BE2380" w:rsidRDefault="00000000">
      <w:pPr>
        <w:pStyle w:val="30"/>
        <w:keepNext/>
        <w:keepLines/>
        <w:ind w:left="3820"/>
        <w:jc w:val="left"/>
      </w:pPr>
      <w:bookmarkStart w:id="8" w:name="bookmark20"/>
      <w:r>
        <w:t>Άρθρο 25</w:t>
      </w:r>
      <w:bookmarkEnd w:id="8"/>
    </w:p>
    <w:p w14:paraId="0813C51D" w14:textId="77777777" w:rsidR="00BE2380" w:rsidRDefault="00000000">
      <w:pPr>
        <w:pStyle w:val="30"/>
        <w:keepNext/>
        <w:keepLines/>
        <w:ind w:left="1400"/>
        <w:jc w:val="left"/>
      </w:pPr>
      <w:r>
        <w:t>Εργαστηριακά Κέντρα- Προσθήκη άρθρου 6Ζ στον ν. 4186/2013</w:t>
      </w:r>
    </w:p>
    <w:p w14:paraId="797D8F12" w14:textId="77777777" w:rsidR="00BE2380" w:rsidRDefault="00000000">
      <w:pPr>
        <w:pStyle w:val="1"/>
        <w:spacing w:after="300"/>
        <w:jc w:val="both"/>
      </w:pPr>
      <w:r>
        <w:t>Στον ν. 4186/2013 (Α'193), μετά το άρθρο 6Ε, προστίθεται άρθρο 6Ζ ως εξής: «Άρθρο 6Ζ Εργαστηριακά Κέντρα</w:t>
      </w:r>
    </w:p>
    <w:p w14:paraId="60E6A5D1" w14:textId="77777777" w:rsidR="00BE2380" w:rsidRDefault="00000000">
      <w:pPr>
        <w:pStyle w:val="1"/>
        <w:numPr>
          <w:ilvl w:val="0"/>
          <w:numId w:val="13"/>
        </w:numPr>
        <w:tabs>
          <w:tab w:val="left" w:pos="318"/>
        </w:tabs>
        <w:jc w:val="both"/>
      </w:pPr>
      <w:r>
        <w:t xml:space="preserve">Για τα εργαστηριακά μαθήματα και το εργαστηριακό μέρος των μικτών μαθημάτων των μαθητών των Επαγγελματικών Λυκείων, των καταρτιζόμενων των Επαγγελματικών Σχολών Κατάρτισης (Ε.Σ.Κ.) και των Σχολών Ανώτερης Επαγγελματικής Κατάρτισης ( Σ.Α.Ε.Κ.), καθώς και των μαθητευομένων του </w:t>
      </w:r>
      <w:proofErr w:type="spellStart"/>
      <w:r>
        <w:t>Μεταλυκειακού</w:t>
      </w:r>
      <w:proofErr w:type="spellEnd"/>
      <w:r>
        <w:t xml:space="preserve"> έτους - Τάξη Μαθητείας συγκροτούνται και λειτουργούν, ανάλογα με τις υπάρχουσες ανάγκες, εργαστηριακά κέντρα (Ε.Κ.), ανά δύο (2) τουλάχιστον εκπαιδευτικές μονάδες, συμπεριλαμβανομένων και των δημόσιων Ε.Σ.Κ. ή Σ.Α.Ε.Κ. Όταν όσοι ασκούνται στα εργαστήρια προέρχονται από λιγότερες από δύο (2) εκπαιδευτικές μονάδες των επιπέδων 3, 4 και 5, οι εργαστηριακές ανάγκες καλύπτονται σε σχολικό εργαστήριο του ΕΠΑ.Λ. Κάθε Εργαστηριακό Κέντρο (Ε.Κ.) διακρίνεται σε τομείς εργαστηρίων, αντίστοιχους με τους τομείς σπουδών των Επαγγελματικών Λυκείων (ΕΠΑ.Λ.). Κάθε τομέας εργαστηρίων περιλαμβάνει τα εργαστήρια του οικείου τομέα σπουδών. Κάθε Εργαστηριακό Κέντρο (Ε.Κ.) διακρίνεται σε τομείς εργαστηρίων, αντίστοιχους με τους τομείς σπουδών των Επαγγελματικών Λυκείων (ΕΠΑ.Λ.). Κάθε τομέας εργαστηρίων περιλαμβάνει τα εργαστήρια του οικείου τομέα σπουδών.</w:t>
      </w:r>
    </w:p>
    <w:p w14:paraId="0B741B92" w14:textId="77777777" w:rsidR="00BE2380" w:rsidRDefault="00000000">
      <w:pPr>
        <w:pStyle w:val="1"/>
        <w:numPr>
          <w:ilvl w:val="0"/>
          <w:numId w:val="13"/>
        </w:numPr>
        <w:tabs>
          <w:tab w:val="left" w:pos="307"/>
        </w:tabs>
        <w:jc w:val="both"/>
      </w:pPr>
      <w:r>
        <w:t>Όργανα διοίκησης κάθε Ε.Κ. είναι ο Διευθυντής και δύο (2) Υποδιευθυντές. Διευθυντής και Υποδιευθυντές του Ε.Κ. ορίζονται εκπαιδευτικοί, σύμφωνα με τα άρθρα 30 έως 49 του ν. 4823/2021 (Α' 136). Αν για οποιονδήποτε λόγο δεν υπάρχει ή απουσιάζει ή κωλύεται, ο Διευθυντής του Ε.Κ. αναπληρώνεται από τον Υποδιευθυντή που ο ίδιος έχει ορίσει προς τον σκοπό αυτό. Υπεύθυνος του σχολικού εργαστηρίου είναι ο Διευθυντής του ΕΠΑ.Λ., στο οποίο υπάγεται διοικητικά το σχολικό εργαστήριο.</w:t>
      </w:r>
    </w:p>
    <w:p w14:paraId="00525EF3" w14:textId="77777777" w:rsidR="00BE2380" w:rsidRDefault="00000000">
      <w:pPr>
        <w:pStyle w:val="1"/>
        <w:numPr>
          <w:ilvl w:val="0"/>
          <w:numId w:val="13"/>
        </w:numPr>
        <w:tabs>
          <w:tab w:val="left" w:pos="307"/>
        </w:tabs>
        <w:jc w:val="both"/>
      </w:pPr>
      <w:r>
        <w:t xml:space="preserve">Ο Διευθυντής του Ε.Κ. ή ο Υπεύθυνος του σχολικού εργαστηρίου είναι αρμόδιοι για: α) την οργάνωση και λειτουργία των εργαστηρίων, β) τη συντήρηση μηχανημάτων, οργάνων και λοιπού εξοπλισμού, γ) την προμήθεια του απαραίτητου υλικού, δ) την υποβολή προτάσεων σχετικά με την ανανέωση και τη συμπλήρωση του εξοπλισμού των εργαστηρίων, ε) την εκτέλεση όλων των απαραιτήτων ενεργειών για την επισκευή τους, </w:t>
      </w:r>
      <w:proofErr w:type="spellStart"/>
      <w:r>
        <w:t>στ</w:t>
      </w:r>
      <w:proofErr w:type="spellEnd"/>
      <w:r>
        <w:t>) την τήρηση βιβλίων υλικού και μητρώων μηχανημάτων για τον εργαστηριακό εξοπλισμό, καθώς και ζ) τη λήψη όλων των απαραίτητων μέτρων ασφάλειας για τη λειτουργία των εργαστηρίων.</w:t>
      </w:r>
    </w:p>
    <w:p w14:paraId="73113883" w14:textId="77777777" w:rsidR="00BE2380" w:rsidRDefault="00000000">
      <w:pPr>
        <w:pStyle w:val="1"/>
        <w:numPr>
          <w:ilvl w:val="0"/>
          <w:numId w:val="13"/>
        </w:numPr>
        <w:tabs>
          <w:tab w:val="left" w:pos="307"/>
        </w:tabs>
        <w:jc w:val="both"/>
      </w:pPr>
      <w:r>
        <w:t xml:space="preserve">α) Σε κάθε εργαστήριο ορίζονται από τον Διευθυντή Δευτεροβάθμιας Εκπαίδευσης, </w:t>
      </w:r>
      <w:proofErr w:type="spellStart"/>
      <w:r>
        <w:t>ύστερααπό</w:t>
      </w:r>
      <w:proofErr w:type="spellEnd"/>
      <w:r>
        <w:t xml:space="preserve"> κοινή εισήγηση του/των Διευθυντή/</w:t>
      </w:r>
      <w:proofErr w:type="spellStart"/>
      <w:r>
        <w:t>ντών</w:t>
      </w:r>
      <w:proofErr w:type="spellEnd"/>
      <w:r>
        <w:t xml:space="preserve"> των εξυπηρετούμενων ΕΠΑ.Λ./Π.ΕΠΑ.Λ. και του Διευθυντή του Ε.Κ. ως υπεύθυνοι εργαστηρίων, εκπαιδευτικοί που υπηρετούν στις εκπαιδευτικές μονάδες που εξυπηρετούνται από το Ε.Κ. ή το σχολικό εργαστήριο, κατά περίπτωση, αντίστοιχων ειδικοτήτων με τα εργαστήρια, με σκοπό να καλύπτονται ο πρωινός, ο απογευματινός και ο εσπερινός κύκλος ημερήσιας λειτουργίας των εργαστηρίων.</w:t>
      </w:r>
    </w:p>
    <w:p w14:paraId="76B1E82F" w14:textId="77777777" w:rsidR="00BE2380" w:rsidRDefault="00000000">
      <w:pPr>
        <w:pStyle w:val="1"/>
        <w:jc w:val="both"/>
      </w:pPr>
      <w:r>
        <w:t>β) Ο Υπεύθυνος εργαστηρίου είναι αρμόδιος για τη λειτουργία και συντήρηση του εξοπλισμού, την οργάνωση του εργαστηρίου και την υποβολή προτάσεων για τη συμπλήρωση ή την αντικατάσταση του εξοπλισμού. Είναι, επίσης, υπεύθυνος για την τήρηση όλων των κανόνων ασφάλειας που απαιτούνται για τη λειτουργία του εργαστηρίου.</w:t>
      </w:r>
    </w:p>
    <w:p w14:paraId="22253F33" w14:textId="77777777" w:rsidR="00BE2380" w:rsidRDefault="00000000">
      <w:pPr>
        <w:pStyle w:val="1"/>
        <w:numPr>
          <w:ilvl w:val="0"/>
          <w:numId w:val="13"/>
        </w:numPr>
        <w:tabs>
          <w:tab w:val="left" w:pos="307"/>
        </w:tabs>
        <w:jc w:val="both"/>
      </w:pPr>
      <w:r>
        <w:t>Οι εκπαιδευτικοί ΔΕ κατηγορίας διατίθενται από τα ΕΠΑ.Λ. στα Ε.Κ. με απόφαση του Διευθυντή Δευτεροβάθμιας Εκπαίδευσης, ύστερα από εισήγηση του Διευθυντή του ΕΠΑ.Λ</w:t>
      </w:r>
      <w:r w:rsidRPr="00BE06E6">
        <w:rPr>
          <w:lang w:eastAsia="en-US" w:bidi="en-US"/>
        </w:rPr>
        <w:t>..</w:t>
      </w:r>
    </w:p>
    <w:p w14:paraId="09F63F34" w14:textId="77777777" w:rsidR="00BE2380" w:rsidRDefault="00000000">
      <w:pPr>
        <w:pStyle w:val="1"/>
        <w:numPr>
          <w:ilvl w:val="0"/>
          <w:numId w:val="13"/>
        </w:numPr>
        <w:tabs>
          <w:tab w:val="left" w:pos="307"/>
        </w:tabs>
        <w:jc w:val="both"/>
      </w:pPr>
      <w:r>
        <w:t xml:space="preserve">Στα Ε.Κ. ή στα σχολικά εργαστήρια ασκούνται ισότιμα όλοι οι μαθητές/καταρτιζόμενοι/μαθητευόμενοι των εκπαιδευτικών μονάδων Επαγγελματικής Εκπαίδευσης και Κατάρτισης (Ε.Ε.Κ.), Επιπέδων τρία </w:t>
      </w:r>
      <w:r w:rsidRPr="00BE06E6">
        <w:rPr>
          <w:lang w:eastAsia="en-US" w:bidi="en-US"/>
        </w:rPr>
        <w:t xml:space="preserve">(3), </w:t>
      </w:r>
      <w:r>
        <w:t xml:space="preserve">τέσσερα </w:t>
      </w:r>
      <w:r w:rsidRPr="00BE06E6">
        <w:rPr>
          <w:lang w:eastAsia="en-US" w:bidi="en-US"/>
        </w:rPr>
        <w:t xml:space="preserve">(4) </w:t>
      </w:r>
      <w:r>
        <w:t xml:space="preserve">και πέντε </w:t>
      </w:r>
      <w:r w:rsidRPr="00BE06E6">
        <w:rPr>
          <w:lang w:eastAsia="en-US" w:bidi="en-US"/>
        </w:rPr>
        <w:t xml:space="preserve">(5) </w:t>
      </w:r>
      <w:r>
        <w:t>του Εθνικού Πλαισίου Προσόντων (Ε.Π.Π.).</w:t>
      </w:r>
    </w:p>
    <w:p w14:paraId="46E35FCB" w14:textId="77777777" w:rsidR="00BE2380" w:rsidRDefault="00000000">
      <w:pPr>
        <w:pStyle w:val="1"/>
        <w:numPr>
          <w:ilvl w:val="0"/>
          <w:numId w:val="13"/>
        </w:numPr>
        <w:tabs>
          <w:tab w:val="left" w:pos="307"/>
        </w:tabs>
        <w:jc w:val="both"/>
      </w:pPr>
      <w:r>
        <w:t xml:space="preserve">Με απόφαση του προϊσταμένου της Διεύθυνσης δευτεροβάθμιας εκπαίδευσης, ύστερα από πρόταση του οικείου περιφερειακού συμβουλίου, ορίζονται οι εκπαιδευτικές μονάδες της ίδιας πόλης ή περιοχής, των </w:t>
      </w:r>
      <w:r>
        <w:lastRenderedPageBreak/>
        <w:t xml:space="preserve">οποίων οι μαθητές, οι καταρτιζόμενοι και οι </w:t>
      </w:r>
      <w:proofErr w:type="spellStart"/>
      <w:r>
        <w:t>μαθητευόμενοιασκούνται</w:t>
      </w:r>
      <w:proofErr w:type="spellEnd"/>
      <w:r>
        <w:t xml:space="preserve"> στο Ε.Κ</w:t>
      </w:r>
      <w:r w:rsidRPr="00BE06E6">
        <w:rPr>
          <w:lang w:eastAsia="en-US" w:bidi="en-US"/>
        </w:rPr>
        <w:t>..</w:t>
      </w:r>
    </w:p>
    <w:p w14:paraId="1BDEC78A" w14:textId="77777777" w:rsidR="00BE2380" w:rsidRDefault="00000000">
      <w:pPr>
        <w:pStyle w:val="1"/>
        <w:numPr>
          <w:ilvl w:val="0"/>
          <w:numId w:val="13"/>
        </w:numPr>
        <w:tabs>
          <w:tab w:val="left" w:pos="307"/>
        </w:tabs>
        <w:spacing w:after="300"/>
        <w:jc w:val="both"/>
      </w:pPr>
      <w:r>
        <w:t xml:space="preserve">α) Ο Διευθυντής και οι Υποδιευθυντές Ε.Κ. αποτελούν στελέχη εκπαίδευσης και έχουν το ωράριο που ορίζεται στις περ. β) και γ) της παρ. 13 του άρθρου 14 του ν. 1566/1985 (Α'167). β) Στους Διευθυντές και τους Υποδιευθυντές των Ε.Κ. . καταβάλλεται το επίδομα θέσης ευθύνης που προβλέπεται στις </w:t>
      </w:r>
      <w:proofErr w:type="spellStart"/>
      <w:r>
        <w:t>υποπερ</w:t>
      </w:r>
      <w:proofErr w:type="spellEnd"/>
      <w:r>
        <w:t xml:space="preserve">. </w:t>
      </w:r>
      <w:proofErr w:type="spellStart"/>
      <w:r>
        <w:t>θθ</w:t>
      </w:r>
      <w:proofErr w:type="spellEnd"/>
      <w:r>
        <w:t xml:space="preserve">) και </w:t>
      </w:r>
      <w:proofErr w:type="spellStart"/>
      <w:r>
        <w:t>ιι</w:t>
      </w:r>
      <w:proofErr w:type="spellEnd"/>
      <w:r>
        <w:t>) αντίστοιχα της περ. β) της παρ. 1 του άρθρου 16 του ν. 4354/2015 (Α'176).».</w:t>
      </w:r>
    </w:p>
    <w:p w14:paraId="4C99B5F9" w14:textId="77777777" w:rsidR="00BE2380" w:rsidRDefault="00000000">
      <w:pPr>
        <w:pStyle w:val="30"/>
        <w:keepNext/>
        <w:keepLines/>
        <w:ind w:left="3880"/>
        <w:jc w:val="left"/>
      </w:pPr>
      <w:bookmarkStart w:id="9" w:name="bookmark23"/>
      <w:r>
        <w:t>Άρθρο 26</w:t>
      </w:r>
      <w:bookmarkEnd w:id="9"/>
    </w:p>
    <w:p w14:paraId="3FE6FE2E" w14:textId="77777777" w:rsidR="00BE2380" w:rsidRDefault="00000000">
      <w:pPr>
        <w:pStyle w:val="30"/>
        <w:keepNext/>
        <w:keepLines/>
        <w:ind w:firstLine="340"/>
        <w:jc w:val="left"/>
      </w:pPr>
      <w:r>
        <w:t>Πρόγραμμα σπουδών Επαγγελματικού Λυκείου -Τροποποίηση άρθρου 9 ν. 4186/2013</w:t>
      </w:r>
    </w:p>
    <w:p w14:paraId="1BB1F3B2" w14:textId="77777777" w:rsidR="00BE2380" w:rsidRDefault="00000000">
      <w:pPr>
        <w:pStyle w:val="1"/>
        <w:tabs>
          <w:tab w:val="left" w:pos="3533"/>
        </w:tabs>
        <w:jc w:val="both"/>
      </w:pPr>
      <w:r>
        <w:t>Στο άρθρο 9 του ν. 4186/2013</w:t>
      </w:r>
      <w:r>
        <w:tab/>
        <w:t>(Α'193), περί προγραμμάτων σπουδών ημερήσιου</w:t>
      </w:r>
    </w:p>
    <w:p w14:paraId="14DEA3FF" w14:textId="77777777" w:rsidR="00BE2380" w:rsidRDefault="00000000">
      <w:pPr>
        <w:pStyle w:val="1"/>
        <w:spacing w:after="300"/>
        <w:jc w:val="both"/>
      </w:pPr>
      <w:r>
        <w:t>επαγγελματικού λυκείου, αντικαθίστανται ο τίτλος και η παρ. 1 και το άρθρο 9 διαμορφώνεται ως εξής:</w:t>
      </w:r>
    </w:p>
    <w:p w14:paraId="3C46272F" w14:textId="77777777" w:rsidR="00BE2380" w:rsidRDefault="00000000">
      <w:pPr>
        <w:pStyle w:val="1"/>
        <w:ind w:left="3880"/>
      </w:pPr>
      <w:r>
        <w:t>«Άρθρο 9</w:t>
      </w:r>
    </w:p>
    <w:p w14:paraId="6A59FCBB" w14:textId="77777777" w:rsidR="00BE2380" w:rsidRDefault="00000000">
      <w:pPr>
        <w:pStyle w:val="1"/>
        <w:jc w:val="center"/>
      </w:pPr>
      <w:r>
        <w:t>Πρόγραμμα σπουδών Επαγγελματικού Λυκείου</w:t>
      </w:r>
    </w:p>
    <w:p w14:paraId="194176CA" w14:textId="77777777" w:rsidR="00BE2380" w:rsidRDefault="00000000">
      <w:pPr>
        <w:pStyle w:val="1"/>
        <w:jc w:val="both"/>
      </w:pPr>
      <w:r>
        <w:t xml:space="preserve">1. Τα προγράμματα διδασκαλίας των ΕΠΑ.Λ. περιλαμβάνουν μαθήματα γενικής παιδείας, μαθήματα επαγγελματικής κατεύθυνσης προσανατολισμού, μαθήματα τομέα, μαθήματα ειδικοτήτων, ειδικά μαθήματα τα οποία έχουν ιδιαίτερο οικονομικό αναπτυξιακό </w:t>
      </w:r>
      <w:proofErr w:type="spellStart"/>
      <w:r>
        <w:t>χαρακτήραγια</w:t>
      </w:r>
      <w:proofErr w:type="spellEnd"/>
      <w:r>
        <w:t xml:space="preserve"> την περιοχή που εδρεύει το ΕΠΑ.Λ. και πρακτική άσκηση. Ειδικότερα:</w:t>
      </w:r>
    </w:p>
    <w:p w14:paraId="7F76E996" w14:textId="77777777" w:rsidR="00BE2380" w:rsidRDefault="00000000">
      <w:pPr>
        <w:pStyle w:val="1"/>
        <w:jc w:val="both"/>
      </w:pPr>
      <w:r>
        <w:t>α) Το πρόγραμμα διδασκαλίας της Α' τάξης περιλαμβάνει, κοινά για όλους τους μαθητές, μαθήματα γενικής παιδείας και μαθήματα επαγγελματικής κατεύθυνσης προσανατολισμού. β) Η Β' τάξη χωρίζεται σε επαγγελματικούς τομείς. Το πρόγραμμα διδασκαλίας της Β' τάξης περιλαμβάνει κοινά για όλους τους μαθητές μαθήματα γενικής παιδείας και μαθήματα επαγγελματικών τομέων.</w:t>
      </w:r>
    </w:p>
    <w:p w14:paraId="0FEC2744" w14:textId="77777777" w:rsidR="00BE2380" w:rsidRDefault="00000000">
      <w:pPr>
        <w:pStyle w:val="1"/>
        <w:jc w:val="both"/>
      </w:pPr>
      <w:r>
        <w:t>γ) Η Γ' τάξη χωρίζεται σε ειδικότητες ανά τομέα. Το πρόγραμμα διδασκαλίας της Γ' τάξης περιλαμβάνει μαθήματα γενικής παιδείας που είναι κοινά για όλες τις ειδικότητες και μαθήματα ειδικοτήτων.</w:t>
      </w:r>
    </w:p>
    <w:p w14:paraId="71AB1445" w14:textId="77777777" w:rsidR="00BE2380" w:rsidRDefault="00000000">
      <w:pPr>
        <w:pStyle w:val="1"/>
        <w:spacing w:after="300"/>
        <w:jc w:val="both"/>
      </w:pPr>
      <w:r>
        <w:t xml:space="preserve">2. Προαχθέντες μαθητές της Α' τάξης ΕΠΑ.Λ. που εγγράφονται στη Β' τάξη μπορούν να ενταχθούν με αίτησή τους σε οποιοδήποτε τομέα επιθυμούν. Προαχθέντες μαθητές της Β' τάξης ΕΠΑ.Λ. που εγγράφονται στη Γ' τάξη μπορούν να ενταχθούν με αίτησή τους </w:t>
      </w:r>
      <w:proofErr w:type="spellStart"/>
      <w:r>
        <w:t>σεοποιαδήποτε</w:t>
      </w:r>
      <w:proofErr w:type="spellEnd"/>
      <w:r>
        <w:t xml:space="preserve"> ειδικότητα του τομέα που παρακολούθησαν στη Β' τάξη.».</w:t>
      </w:r>
    </w:p>
    <w:p w14:paraId="4B35A097" w14:textId="77777777" w:rsidR="00BE2380" w:rsidRDefault="00000000">
      <w:pPr>
        <w:pStyle w:val="1"/>
        <w:jc w:val="center"/>
      </w:pPr>
      <w:r>
        <w:rPr>
          <w:b/>
          <w:bCs/>
        </w:rPr>
        <w:t>Άρθρο 27</w:t>
      </w:r>
    </w:p>
    <w:p w14:paraId="635E8EB4" w14:textId="77777777" w:rsidR="00BE2380" w:rsidRDefault="00000000">
      <w:pPr>
        <w:pStyle w:val="1"/>
        <w:jc w:val="center"/>
      </w:pPr>
      <w:r>
        <w:rPr>
          <w:b/>
          <w:bCs/>
        </w:rPr>
        <w:t>Εξουσιοδοτικές διατάξεις-Προσθήκη παρ. 2α, 2β, 2γ, 2δ και2ε και αντικατάσταση παρ. 5</w:t>
      </w:r>
      <w:r>
        <w:rPr>
          <w:b/>
          <w:bCs/>
        </w:rPr>
        <w:br/>
        <w:t>άρθρου 43 ν. 4186/2013</w:t>
      </w:r>
    </w:p>
    <w:p w14:paraId="3D958507" w14:textId="77777777" w:rsidR="00BE2380" w:rsidRDefault="00000000">
      <w:pPr>
        <w:pStyle w:val="1"/>
        <w:tabs>
          <w:tab w:val="left" w:pos="907"/>
          <w:tab w:val="left" w:pos="6826"/>
        </w:tabs>
        <w:jc w:val="both"/>
      </w:pPr>
      <w:r>
        <w:t>1.</w:t>
      </w:r>
      <w:r>
        <w:tab/>
        <w:t>Μετά από την παρ. 2 του άρθρου 43 του ν. 4186/2013</w:t>
      </w:r>
      <w:r>
        <w:tab/>
        <w:t>(Α'193), περί των</w:t>
      </w:r>
    </w:p>
    <w:p w14:paraId="2C1D3E21" w14:textId="77777777" w:rsidR="00BE2380" w:rsidRDefault="00000000">
      <w:pPr>
        <w:pStyle w:val="1"/>
        <w:jc w:val="both"/>
      </w:pPr>
      <w:r>
        <w:t>εξουσιοδοτικών διατάξεων του Κεφαλαίου Β', προστίθενται παρ. 2α, 2β, 2γ, 2δ, και 2ε ως εξής: «2α. Με απόφαση του Υπουργού Παιδείας, Θρησκευμάτων και Αθλητισμού, η οποία εκδίδεται ύστερα από εισήγηση της Κεντρικής Επιστημονικής Επιτροπής (Κ.Ε.Ε.) και γνώμη του Ινστιτούτου Εκπαιδευτικής Πολιτικής (Ι.Ε.Π.), καθορίζονται τα προγράμματα σπουδών του ΕΠΑ.Λ., καθώς και κάθε άλλο ειδικότερο θέμα σχετικό με το άρθρο 9.</w:t>
      </w:r>
    </w:p>
    <w:p w14:paraId="78E530A2" w14:textId="77777777" w:rsidR="00BE2380" w:rsidRDefault="00000000">
      <w:pPr>
        <w:pStyle w:val="1"/>
        <w:jc w:val="both"/>
      </w:pPr>
      <w:r>
        <w:t>2β. Με κοινή απόφαση των Υπουργών Παιδείας, Θρησκευμάτων και Αθλητισμού και Εθνικής Οικονομίας και Οικονομικών, η οποία εκδίδεται ύστερα από εισήγηση του οικείου Συμβουλίου Σύνδεσης με την Παραγωγή και την Αγορά Εργασίας (Σ.Σ.Π.Α.Ε.) και γνώμη του Κεντρικού Συμβουλίου Επαγγελματικής Εκπαίδευσης και Κατάρτισης (Κ.Σ.Ε.Ε.Κ.), δύναται να ιδρύονται Επαγγελματικά Λύκεια (ΕΠΑ.Λ.), και να ρυθμίζονται ο τρόπος και η διαδικασία κάλυψης των δαπανών και κάθε άλλο ειδικότερο θέμα.</w:t>
      </w:r>
    </w:p>
    <w:p w14:paraId="0B879CFB" w14:textId="77777777" w:rsidR="00BE2380" w:rsidRDefault="00000000">
      <w:pPr>
        <w:pStyle w:val="1"/>
        <w:jc w:val="both"/>
      </w:pPr>
      <w:r>
        <w:t xml:space="preserve">2γ. Με κοινή απόφαση των Υπουργών Παιδείας, Θρησκευμάτων και Αθλητισμού, Υγείας και Εργασίας και Κοινωνικής Ασφάλισης, καθορίζονται οι όροι και οι προϋποθέσεις </w:t>
      </w:r>
      <w:proofErr w:type="spellStart"/>
      <w:r>
        <w:t>υλοποίησηςτης</w:t>
      </w:r>
      <w:proofErr w:type="spellEnd"/>
      <w:r>
        <w:t xml:space="preserve"> πρακτικής άσκησης των μαθητών των ΕΠΑ.Λ., τα θέματα ασφάλισης των μαθητών κατά τη διάρκεια της πρακτικής άσκησης, η διαδικασία που τηρείται και κάθε άλλο θέμα σχετικό με το άρθρο 6Ε.</w:t>
      </w:r>
    </w:p>
    <w:p w14:paraId="6C9E12D6" w14:textId="77777777" w:rsidR="00BE2380" w:rsidRDefault="00000000">
      <w:pPr>
        <w:pStyle w:val="1"/>
        <w:jc w:val="both"/>
      </w:pPr>
      <w:r>
        <w:t>2δ. Με απόφαση του Υπουργού Παιδείας, Θρησκευμάτων και Αθλητισμού:</w:t>
      </w:r>
    </w:p>
    <w:p w14:paraId="07458ACA" w14:textId="77777777" w:rsidR="00BE2380" w:rsidRDefault="00000000">
      <w:pPr>
        <w:pStyle w:val="1"/>
        <w:jc w:val="both"/>
      </w:pPr>
      <w:r>
        <w:lastRenderedPageBreak/>
        <w:t>α) συγχωνεύονται ΕΠΑ.Λ., σύμφωνα με τους όρους και τις προϋποθέσεις της περ. γ) της παρ. 1 του άρθρου 6Α και</w:t>
      </w:r>
    </w:p>
    <w:p w14:paraId="11EA225B" w14:textId="77777777" w:rsidR="00BE2380" w:rsidRDefault="00000000">
      <w:pPr>
        <w:pStyle w:val="1"/>
        <w:jc w:val="both"/>
      </w:pPr>
      <w:r>
        <w:t xml:space="preserve">β) ιδρύονται τα Εργαστηριακά Κέντρα (Ε.Κ.) του άρθρου 6Ζ και ορίζεται ο τόπος </w:t>
      </w:r>
      <w:proofErr w:type="spellStart"/>
      <w:r>
        <w:t>λειτουργίαςτους</w:t>
      </w:r>
      <w:proofErr w:type="spellEnd"/>
      <w:r>
        <w:t>. 2ε. Με απόφαση του Υπουργού Παιδείας, Θρησκευμάτων και Αθλητισμού, καθορίζονται:</w:t>
      </w:r>
    </w:p>
    <w:p w14:paraId="5E34AEA9" w14:textId="77777777" w:rsidR="00BE2380" w:rsidRDefault="00000000">
      <w:pPr>
        <w:pStyle w:val="1"/>
        <w:jc w:val="both"/>
      </w:pPr>
      <w:r>
        <w:t>α) ο τρόπος και η διαδικασία υλοποίησης της Εβδομάδας Προσανατολισμού (Ε.Π.) της παρ. 1του άρθρου 6ΣΤ και κάθε άλλο θέμα σχετικό με την εφαρμογή της,</w:t>
      </w:r>
    </w:p>
    <w:p w14:paraId="261D6CAD" w14:textId="77777777" w:rsidR="00BE2380" w:rsidRDefault="00000000">
      <w:pPr>
        <w:pStyle w:val="1"/>
        <w:jc w:val="both"/>
      </w:pPr>
      <w:r>
        <w:t>β) η διαδικασία επιλογής και τοποθέτησης των Τομεαρχών ΕΠΑ.Λ. και των Υπεύθυνων Εργαστηρίων των Εργαστηριακών Κέντρων ή των σχολικών εργαστηρίων,</w:t>
      </w:r>
    </w:p>
    <w:p w14:paraId="51DEF62C" w14:textId="77777777" w:rsidR="00BE2380" w:rsidRDefault="00000000">
      <w:pPr>
        <w:pStyle w:val="1"/>
        <w:jc w:val="both"/>
      </w:pPr>
      <w:r>
        <w:t>γ) η διαδικασία τοποθέτησης Υπεύθυνων Τομέων σε θέσεις Τομεαρχών ΕΠΑ.Λ.</w:t>
      </w:r>
    </w:p>
    <w:p w14:paraId="7196E134" w14:textId="77777777" w:rsidR="00BE2380" w:rsidRDefault="00000000">
      <w:pPr>
        <w:pStyle w:val="1"/>
        <w:jc w:val="both"/>
      </w:pPr>
      <w:r>
        <w:t>δ) ο τρόπος κάλυψης των κενών θέσεων των Υποδιευθυντών Ε.Κ., για την εφαρμογή της παρ.2</w:t>
      </w:r>
    </w:p>
    <w:p w14:paraId="444A8552" w14:textId="77777777" w:rsidR="00BE2380" w:rsidRDefault="00000000">
      <w:pPr>
        <w:pStyle w:val="1"/>
        <w:jc w:val="both"/>
      </w:pPr>
      <w:r>
        <w:t>του άρθρου 6Ζ,</w:t>
      </w:r>
    </w:p>
    <w:p w14:paraId="79E97753" w14:textId="77777777" w:rsidR="00BE2380" w:rsidRDefault="00000000">
      <w:pPr>
        <w:pStyle w:val="1"/>
        <w:jc w:val="both"/>
      </w:pPr>
      <w:r>
        <w:t xml:space="preserve">ε) οι λεπτομέρειες λειτουργίας των Εργαστηριακών Κέντρων (Ε.Κ.) και των Σχολικών Εργαστηρίων (Σ.Ε.), συντονισμού των εξυπηρετούμενων εκπαιδευτικών μονάδων των επιπέδων </w:t>
      </w:r>
      <w:r w:rsidRPr="00BE06E6">
        <w:rPr>
          <w:lang w:eastAsia="en-US" w:bidi="en-US"/>
        </w:rPr>
        <w:t xml:space="preserve">3, 4 </w:t>
      </w:r>
      <w:r>
        <w:t xml:space="preserve">και </w:t>
      </w:r>
      <w:r w:rsidRPr="00BE06E6">
        <w:rPr>
          <w:lang w:eastAsia="en-US" w:bidi="en-US"/>
        </w:rPr>
        <w:t xml:space="preserve">5 </w:t>
      </w:r>
      <w:r>
        <w:t>με τα Εργαστηριακά Κέντρα (Ε.Κ.) για την εύρυθμη λειτουργία των Εργαστηριακών Κέντρων (Ε.Κ), τα ειδικότερα καθήκοντα των Διευθυντών/</w:t>
      </w:r>
      <w:proofErr w:type="spellStart"/>
      <w:r>
        <w:t>ντριών</w:t>
      </w:r>
      <w:proofErr w:type="spellEnd"/>
      <w:r>
        <w:t xml:space="preserve"> και των Υποδιευθυντών/</w:t>
      </w:r>
      <w:proofErr w:type="spellStart"/>
      <w:r>
        <w:t>ντριών</w:t>
      </w:r>
      <w:proofErr w:type="spellEnd"/>
      <w:r>
        <w:t xml:space="preserve"> Ε.Κ., των Τομεαρχών ΕΠΑ.Λ./Π.ΕΠΑ.Λ., των Υπευθύνων Εργαστηρίων των Εργαστηριακών Κέντρων ή των Σχολικών Εργαστηρίων,</w:t>
      </w:r>
    </w:p>
    <w:p w14:paraId="0C939182" w14:textId="77777777" w:rsidR="00BE2380" w:rsidRDefault="00000000">
      <w:pPr>
        <w:pStyle w:val="1"/>
        <w:jc w:val="both"/>
      </w:pPr>
      <w:proofErr w:type="spellStart"/>
      <w:r>
        <w:t>στ</w:t>
      </w:r>
      <w:proofErr w:type="spellEnd"/>
      <w:r>
        <w:t xml:space="preserve">) το περιεχόμενο και η διάρκεια των προγραμμάτων δημιουργίας εικονικών </w:t>
      </w:r>
      <w:proofErr w:type="spellStart"/>
      <w:r>
        <w:t>επιχειρήσεων,οι</w:t>
      </w:r>
      <w:proofErr w:type="spellEnd"/>
      <w:r>
        <w:t xml:space="preserve"> όροι και οι προϋποθέσεις συμμετοχής, το εκπαιδευτικό υλικό και η μεθοδολογία διαμόρφωσής τους.</w:t>
      </w:r>
    </w:p>
    <w:p w14:paraId="1441E080" w14:textId="77777777" w:rsidR="00BE2380" w:rsidRDefault="00000000">
      <w:pPr>
        <w:pStyle w:val="1"/>
        <w:jc w:val="both"/>
      </w:pPr>
      <w:r w:rsidRPr="00BE06E6">
        <w:rPr>
          <w:lang w:eastAsia="en-US" w:bidi="en-US"/>
        </w:rPr>
        <w:t xml:space="preserve">2. </w:t>
      </w:r>
      <w:r>
        <w:t xml:space="preserve">Η παρ. </w:t>
      </w:r>
      <w:r w:rsidRPr="00BE06E6">
        <w:rPr>
          <w:lang w:eastAsia="en-US" w:bidi="en-US"/>
        </w:rPr>
        <w:t xml:space="preserve">5 </w:t>
      </w:r>
      <w:r>
        <w:t xml:space="preserve">του άρθρου </w:t>
      </w:r>
      <w:r w:rsidRPr="00BE06E6">
        <w:rPr>
          <w:lang w:eastAsia="en-US" w:bidi="en-US"/>
        </w:rPr>
        <w:t xml:space="preserve">43 </w:t>
      </w:r>
      <w:r>
        <w:t xml:space="preserve">του ν. </w:t>
      </w:r>
      <w:r w:rsidRPr="00BE06E6">
        <w:rPr>
          <w:lang w:eastAsia="en-US" w:bidi="en-US"/>
        </w:rPr>
        <w:t xml:space="preserve">4186/2013, </w:t>
      </w:r>
      <w:r>
        <w:t>αντικαθίσταται ως εξής:</w:t>
      </w:r>
    </w:p>
    <w:p w14:paraId="3E4E51C9" w14:textId="77777777" w:rsidR="00BE2380" w:rsidRDefault="00000000">
      <w:pPr>
        <w:pStyle w:val="1"/>
        <w:spacing w:after="300"/>
        <w:jc w:val="both"/>
      </w:pPr>
      <w:r w:rsidRPr="00BE06E6">
        <w:rPr>
          <w:lang w:eastAsia="en-US" w:bidi="en-US"/>
        </w:rPr>
        <w:t xml:space="preserve">«5. </w:t>
      </w:r>
      <w:r>
        <w:t>Ειδικά, για τον Τομέα Ναυτιλιακών Επαγγελμάτων του Επαγγελματικού Λυκείου, τα προγράμματα σπουδών, καθώς και κάθε άλλο ειδικότερο θέμα, καθορίζονται με κοινή απόφαση των Υπουργών Παιδείας, Θρησκευμάτων και Αθλητισμού και Ναυτιλίας και Νησιωτικής Πολιτικής, η οποία εκδίδεται ύστερα από εισήγηση της Κεντρικής Επιστημονικής Επιτροπής (Κ.Ε.Ε.) και γνώμη του Ινστιτούτου Εκπαιδευτικής Πολιτικής (Ι.Ε.Π.), αναλογικά εφαρμοζόμενης της διαδικασίας του άρθρου 7 του ν. 4763/2020 (Α' 254).».</w:t>
      </w:r>
    </w:p>
    <w:p w14:paraId="5DA46A34" w14:textId="77777777" w:rsidR="00BE2380" w:rsidRDefault="00000000">
      <w:pPr>
        <w:pStyle w:val="1"/>
        <w:spacing w:line="276" w:lineRule="auto"/>
        <w:jc w:val="center"/>
      </w:pPr>
      <w:r>
        <w:rPr>
          <w:b/>
          <w:bCs/>
        </w:rPr>
        <w:t>ΚΕΦΑΛΑΙΟ ΣΤ'</w:t>
      </w:r>
    </w:p>
    <w:p w14:paraId="078B3319" w14:textId="77777777" w:rsidR="00BE2380" w:rsidRDefault="00000000">
      <w:pPr>
        <w:pStyle w:val="1"/>
        <w:spacing w:line="276" w:lineRule="auto"/>
        <w:ind w:firstLine="220"/>
      </w:pPr>
      <w:r>
        <w:rPr>
          <w:b/>
          <w:bCs/>
        </w:rPr>
        <w:t>ΔΟΜΕΣ ΔΙΑΚΥΒΕΡΝΗΣΗΣ ΤΟΥ ΕΘΝΙΚΟΥ ΣΥΣΤΗΜΑΤΟΣ ΕΠΑΓΓΕΛΜΑΤΙΚΗΣ ΕΚΠΑΙΔΕΥΣΗΣ ΚΑΙ</w:t>
      </w:r>
    </w:p>
    <w:p w14:paraId="0233F045" w14:textId="77777777" w:rsidR="00BE2380" w:rsidRDefault="00000000">
      <w:pPr>
        <w:pStyle w:val="1"/>
        <w:spacing w:line="276" w:lineRule="auto"/>
      </w:pPr>
      <w:r>
        <w:rPr>
          <w:b/>
          <w:bCs/>
        </w:rPr>
        <w:t>ΚΑΤΑΡΤΙΣΗΣ- ΕΠΑΓΓΕΛΜΑΤΙΚΕΣ ΣΧΟΛΕΣ ΚΑΤΑΡΤΙΣΗΣ -ΤΡΟΠΟΠΟΙΗΣΗ ΑΡΘΡΩΝ 5, 6, 8, 11 ΚΑΙ</w:t>
      </w:r>
    </w:p>
    <w:p w14:paraId="1D9544A9" w14:textId="77777777" w:rsidR="00BE2380" w:rsidRDefault="00000000">
      <w:pPr>
        <w:pStyle w:val="1"/>
        <w:spacing w:after="300" w:line="276" w:lineRule="auto"/>
        <w:jc w:val="center"/>
      </w:pPr>
      <w:r>
        <w:rPr>
          <w:b/>
          <w:bCs/>
        </w:rPr>
        <w:t>15 Ν. 4763/2020</w:t>
      </w:r>
    </w:p>
    <w:p w14:paraId="0277C6B7" w14:textId="77777777" w:rsidR="00BE2380" w:rsidRDefault="00000000">
      <w:pPr>
        <w:pStyle w:val="1"/>
        <w:spacing w:line="276" w:lineRule="auto"/>
        <w:jc w:val="center"/>
      </w:pPr>
      <w:r>
        <w:rPr>
          <w:b/>
          <w:bCs/>
        </w:rPr>
        <w:t>Άρθρο 28</w:t>
      </w:r>
    </w:p>
    <w:p w14:paraId="480F1141" w14:textId="77777777" w:rsidR="00BE2380" w:rsidRDefault="00000000">
      <w:pPr>
        <w:pStyle w:val="1"/>
        <w:spacing w:line="276" w:lineRule="auto"/>
        <w:jc w:val="center"/>
      </w:pPr>
      <w:r>
        <w:rPr>
          <w:b/>
          <w:bCs/>
        </w:rPr>
        <w:t>Κεντρικό Συμβούλιο Επαγγελματικής Εκπαίδευσης και Κατάρτισης - Τροποποίηση περ. α) παρ. 2</w:t>
      </w:r>
      <w:r>
        <w:rPr>
          <w:b/>
          <w:bCs/>
        </w:rPr>
        <w:br/>
        <w:t>άρθρου 5 ν. 4763/2020</w:t>
      </w:r>
    </w:p>
    <w:p w14:paraId="0515BBFE" w14:textId="77777777" w:rsidR="00BE2380" w:rsidRDefault="00000000">
      <w:pPr>
        <w:pStyle w:val="1"/>
        <w:spacing w:line="276" w:lineRule="auto"/>
      </w:pPr>
      <w:r>
        <w:t xml:space="preserve">Στην περ. α) της παρ. 2 του άρθρου 5 του ν. 4763/2020, σχετικά με τη σύνθεση του Κεντρικού Συμβουλίου Επαγγελματικής Εκπαίδευσης και Κατάρτισης (Κ.Σ.Ε.Ε.Κ.) η </w:t>
      </w:r>
      <w:proofErr w:type="spellStart"/>
      <w:r>
        <w:t>υποπερ</w:t>
      </w:r>
      <w:proofErr w:type="spellEnd"/>
      <w:r>
        <w:t xml:space="preserve">. </w:t>
      </w:r>
      <w:proofErr w:type="spellStart"/>
      <w:r>
        <w:t>αιε</w:t>
      </w:r>
      <w:proofErr w:type="spellEnd"/>
      <w:r>
        <w:t xml:space="preserve">) αντικαθίσταται, προστίθενται </w:t>
      </w:r>
      <w:proofErr w:type="spellStart"/>
      <w:r>
        <w:t>υποπερ</w:t>
      </w:r>
      <w:proofErr w:type="spellEnd"/>
      <w:r>
        <w:t xml:space="preserve">. </w:t>
      </w:r>
      <w:proofErr w:type="spellStart"/>
      <w:r>
        <w:t>αιστ</w:t>
      </w:r>
      <w:proofErr w:type="spellEnd"/>
      <w:r>
        <w:t xml:space="preserve">) και </w:t>
      </w:r>
      <w:proofErr w:type="spellStart"/>
      <w:r>
        <w:t>αιζ</w:t>
      </w:r>
      <w:proofErr w:type="spellEnd"/>
      <w:r>
        <w:t>) και η περ. α) της παρ. 2 διαμορφώνεται ως εξής:</w:t>
      </w:r>
    </w:p>
    <w:p w14:paraId="2DD9AD6E" w14:textId="77777777" w:rsidR="00BE2380" w:rsidRDefault="00000000">
      <w:pPr>
        <w:pStyle w:val="1"/>
        <w:spacing w:line="276" w:lineRule="auto"/>
      </w:pPr>
      <w:r>
        <w:t>«2. α) Στο Κ.Σ.Ε.Ε.Κ. μετέχουν τα ακόλουθα μέλη με τριετή θητεία:</w:t>
      </w:r>
    </w:p>
    <w:p w14:paraId="12DF2A9B" w14:textId="77777777" w:rsidR="00BE2380" w:rsidRDefault="00000000">
      <w:pPr>
        <w:pStyle w:val="1"/>
        <w:spacing w:line="276" w:lineRule="auto"/>
      </w:pPr>
      <w:proofErr w:type="spellStart"/>
      <w:r>
        <w:t>αα</w:t>
      </w:r>
      <w:proofErr w:type="spellEnd"/>
      <w:r>
        <w:t>) ο Γενικός Γραμματέας Επαγγελματικής Εκπαίδευσης, Κατάρτισης και Διά Βίου Μάθησης, ο οποίος ορίζεται ως Πρόεδρος με την απόφαση συγκρότησης,</w:t>
      </w:r>
    </w:p>
    <w:p w14:paraId="16724764" w14:textId="77777777" w:rsidR="00BE2380" w:rsidRDefault="00000000">
      <w:pPr>
        <w:pStyle w:val="1"/>
        <w:spacing w:line="276" w:lineRule="auto"/>
      </w:pPr>
      <w:proofErr w:type="spellStart"/>
      <w:r>
        <w:t>αβ</w:t>
      </w:r>
      <w:proofErr w:type="spellEnd"/>
      <w:r>
        <w:t>) ο Γενικός Γραμματέας Πρωτοβάθμιας, Δευτεροβάθμιας Εκπαίδευσης και Ειδικής Αγωγής με τον αναπληρωτή του, ο οποίος ορίζεται από τον Υπουργό Παιδείας, Θρησκευμάτων και Αθλητισμού,</w:t>
      </w:r>
    </w:p>
    <w:p w14:paraId="39297AF4" w14:textId="77777777" w:rsidR="00BE2380" w:rsidRDefault="00000000">
      <w:pPr>
        <w:pStyle w:val="1"/>
        <w:spacing w:line="276" w:lineRule="auto"/>
      </w:pPr>
      <w:proofErr w:type="spellStart"/>
      <w:r>
        <w:t>αγ</w:t>
      </w:r>
      <w:proofErr w:type="spellEnd"/>
      <w:r>
        <w:t>) ο Γενικός Γραμματέας Δημοσίων Επενδύσεων και Εταιρικού Συμφώνου για το Πλαίσιο Ανάπτυξης (Ε.Σ.Π.Α.) με τον αναπληρωτή του, ο οποίος ορίζεται από τον Υπουργό Εθνικής Οικονομίας και Οικονομικών,</w:t>
      </w:r>
    </w:p>
    <w:p w14:paraId="075EC241" w14:textId="77777777" w:rsidR="00BE2380" w:rsidRDefault="00000000">
      <w:pPr>
        <w:pStyle w:val="1"/>
        <w:spacing w:line="276" w:lineRule="auto"/>
      </w:pPr>
      <w:proofErr w:type="spellStart"/>
      <w:r>
        <w:t>αδ</w:t>
      </w:r>
      <w:proofErr w:type="spellEnd"/>
      <w:r>
        <w:t>) ο Γενικός Γραμματέας του Υπουργείου Εργασίας και Κοινωνικής Ασφάλισης με τον αναπληρωτή του, ο οποίος ορίζεται από τον Υπουργό Εργασίας και Κοινωνικής Ασφάλισης,</w:t>
      </w:r>
    </w:p>
    <w:p w14:paraId="594EE265" w14:textId="77777777" w:rsidR="00BE2380" w:rsidRDefault="00000000">
      <w:pPr>
        <w:pStyle w:val="1"/>
        <w:spacing w:line="276" w:lineRule="auto"/>
      </w:pPr>
      <w:proofErr w:type="spellStart"/>
      <w:r>
        <w:t>αε</w:t>
      </w:r>
      <w:proofErr w:type="spellEnd"/>
      <w:r>
        <w:t>) ο Διοικητής της Δ.ΥΠ.Α. με τον αναπληρωτή του, ο οποίος ορίζεται από το Διοικητικό Συμβούλιο (Δ.Σ.) της Δ.ΥΠ.Α.,</w:t>
      </w:r>
    </w:p>
    <w:p w14:paraId="42503207" w14:textId="77777777" w:rsidR="00BE2380" w:rsidRDefault="00000000">
      <w:pPr>
        <w:pStyle w:val="1"/>
        <w:spacing w:line="276" w:lineRule="auto"/>
      </w:pPr>
      <w:proofErr w:type="spellStart"/>
      <w:r>
        <w:lastRenderedPageBreak/>
        <w:t>αστ</w:t>
      </w:r>
      <w:proofErr w:type="spellEnd"/>
      <w:r>
        <w:t>) ο Διευθύνων Σύμβουλος του Εθνικού Οργανισμού Πιστοποίησης Προσόντων και Επαγγελματικού Προσανατολισμού (Ε.Ο.Π.Π.Ε.Π.) με τον αναπληρωτή του, ο οποίος ορίζεται από το Διοικητικό Συμβούλιο του Ε.Ο.Π.Π.Ε.Π.,</w:t>
      </w:r>
    </w:p>
    <w:p w14:paraId="199C219E" w14:textId="77777777" w:rsidR="00BE2380" w:rsidRDefault="00000000">
      <w:pPr>
        <w:pStyle w:val="1"/>
        <w:spacing w:after="140" w:line="276" w:lineRule="auto"/>
      </w:pPr>
      <w:proofErr w:type="spellStart"/>
      <w:r>
        <w:t>αζ</w:t>
      </w:r>
      <w:proofErr w:type="spellEnd"/>
      <w:r>
        <w:t>) ο Πρόεδρος του Ινστιτούτου Εκπαιδευτικής Πολιτικής (Ι.Ε.Π.) με τον αναπληρωτή του, ο οποίος ορίζεται από το Δ.Σ. του Ι.Ε.Π.,</w:t>
      </w:r>
    </w:p>
    <w:p w14:paraId="15C27388" w14:textId="77777777" w:rsidR="00BE2380" w:rsidRDefault="00000000">
      <w:pPr>
        <w:pStyle w:val="1"/>
        <w:jc w:val="both"/>
      </w:pPr>
      <w:proofErr w:type="spellStart"/>
      <w:r>
        <w:t>αη</w:t>
      </w:r>
      <w:proofErr w:type="spellEnd"/>
      <w:r>
        <w:t xml:space="preserve">) τρεις </w:t>
      </w:r>
      <w:r w:rsidRPr="00BE06E6">
        <w:rPr>
          <w:lang w:eastAsia="en-US" w:bidi="en-US"/>
        </w:rPr>
        <w:t xml:space="preserve">(3) </w:t>
      </w:r>
      <w:r>
        <w:t>εκπρόσωποι των τριτοβάθμιων οργανώσεων των εργοδοτών με τους αναπληρωτές τους, οι οποίοι ορίζονται από τους εργοδοτικούς φορείς,</w:t>
      </w:r>
    </w:p>
    <w:p w14:paraId="5FD6E6AC" w14:textId="77777777" w:rsidR="00BE2380" w:rsidRDefault="00000000">
      <w:pPr>
        <w:pStyle w:val="1"/>
        <w:jc w:val="both"/>
      </w:pPr>
      <w:proofErr w:type="spellStart"/>
      <w:r>
        <w:t>αθ</w:t>
      </w:r>
      <w:proofErr w:type="spellEnd"/>
      <w:r>
        <w:t xml:space="preserve">) τρεις </w:t>
      </w:r>
      <w:r w:rsidRPr="00BE06E6">
        <w:rPr>
          <w:lang w:eastAsia="en-US" w:bidi="en-US"/>
        </w:rPr>
        <w:t xml:space="preserve">(3) </w:t>
      </w:r>
      <w:r>
        <w:t>εκπρόσωποι της Γενικής Συνομοσπονδίας Εργατών Ελλάδος (Γ.Σ.Ε.Ε.), οι οποίοι ορίζονται με τους αναπληρωτές τους από τη Γ.Σ.Ε.Ε.,</w:t>
      </w:r>
    </w:p>
    <w:p w14:paraId="525C2C26" w14:textId="77777777" w:rsidR="00BE2380" w:rsidRDefault="00000000">
      <w:pPr>
        <w:pStyle w:val="1"/>
        <w:jc w:val="both"/>
      </w:pPr>
      <w:r>
        <w:t xml:space="preserve">αι) ένας </w:t>
      </w:r>
      <w:r w:rsidRPr="00BE06E6">
        <w:rPr>
          <w:lang w:eastAsia="en-US" w:bidi="en-US"/>
        </w:rPr>
        <w:t xml:space="preserve">(1) </w:t>
      </w:r>
      <w:r>
        <w:t>εκπρόσωπος της Ανώτατης Διοίκησης Ενώσεων Δημοσίων Υπαλλήλων (Α.Δ.Ε.Δ.Υ.), ο οποίος ορίζεται με τον αναπληρωτή του από την Α.Δ.Ε.Δ.Υ.,</w:t>
      </w:r>
    </w:p>
    <w:p w14:paraId="35169B93" w14:textId="77777777" w:rsidR="00BE2380" w:rsidRDefault="00000000">
      <w:pPr>
        <w:pStyle w:val="1"/>
        <w:jc w:val="both"/>
      </w:pPr>
      <w:proofErr w:type="spellStart"/>
      <w:r>
        <w:t>αια</w:t>
      </w:r>
      <w:proofErr w:type="spellEnd"/>
      <w:r>
        <w:t xml:space="preserve">) ένας </w:t>
      </w:r>
      <w:r w:rsidRPr="00BE06E6">
        <w:rPr>
          <w:lang w:eastAsia="en-US" w:bidi="en-US"/>
        </w:rPr>
        <w:t xml:space="preserve">(1) </w:t>
      </w:r>
      <w:r>
        <w:t>εκπρόσωπος της Εθνικής Συνομοσπονδίας Ατόμων με Αναπηρία (</w:t>
      </w:r>
      <w:proofErr w:type="spellStart"/>
      <w:r>
        <w:t>Ε.Σ.Α.με.Α</w:t>
      </w:r>
      <w:proofErr w:type="spellEnd"/>
      <w:r>
        <w:t xml:space="preserve">.), ο οποίος ορίζεται με τον αναπληρωτή του από την </w:t>
      </w:r>
      <w:proofErr w:type="spellStart"/>
      <w:r>
        <w:t>Ε.Σ.Α.με.Α</w:t>
      </w:r>
      <w:proofErr w:type="spellEnd"/>
      <w:r>
        <w:t>.,</w:t>
      </w:r>
    </w:p>
    <w:p w14:paraId="3F5B3437" w14:textId="77777777" w:rsidR="00BE2380" w:rsidRDefault="00000000">
      <w:pPr>
        <w:pStyle w:val="1"/>
        <w:jc w:val="both"/>
      </w:pPr>
      <w:proofErr w:type="spellStart"/>
      <w:r>
        <w:t>αιβ</w:t>
      </w:r>
      <w:proofErr w:type="spellEnd"/>
      <w:r>
        <w:t xml:space="preserve">) ένας </w:t>
      </w:r>
      <w:r w:rsidRPr="00BE06E6">
        <w:rPr>
          <w:lang w:eastAsia="en-US" w:bidi="en-US"/>
        </w:rPr>
        <w:t xml:space="preserve">(1) </w:t>
      </w:r>
      <w:r>
        <w:t>εκπρόσωπος της Ένωσης Περιφερειών Ελλάδος, ο οποίος ορίζεται με τον αναπληρωτή του από την Ένωση Περιφερειών Ελλάδος,</w:t>
      </w:r>
    </w:p>
    <w:p w14:paraId="28EEE558" w14:textId="77777777" w:rsidR="00BE2380" w:rsidRDefault="00000000">
      <w:pPr>
        <w:pStyle w:val="1"/>
        <w:jc w:val="both"/>
      </w:pPr>
      <w:proofErr w:type="spellStart"/>
      <w:r>
        <w:t>αιγ</w:t>
      </w:r>
      <w:proofErr w:type="spellEnd"/>
      <w:r>
        <w:t xml:space="preserve">) ένας </w:t>
      </w:r>
      <w:r w:rsidRPr="00BE06E6">
        <w:rPr>
          <w:lang w:eastAsia="en-US" w:bidi="en-US"/>
        </w:rPr>
        <w:t xml:space="preserve">(1) </w:t>
      </w:r>
      <w:r>
        <w:t>εκπρόσωπος της Κεντρικής Ένωσης Δήμων Ελλάδος, ο οποίος ορίζεται με τον αναπληρωτή του από την Κεντρική Ένωση Δήμων Ελλάδος (Κ.Ε.Δ.Ε.),</w:t>
      </w:r>
    </w:p>
    <w:p w14:paraId="6FE11FC2" w14:textId="77777777" w:rsidR="00BE2380" w:rsidRDefault="00000000">
      <w:pPr>
        <w:pStyle w:val="1"/>
        <w:jc w:val="both"/>
      </w:pPr>
      <w:proofErr w:type="spellStart"/>
      <w:r>
        <w:t>αιδ</w:t>
      </w:r>
      <w:proofErr w:type="spellEnd"/>
      <w:r>
        <w:t xml:space="preserve">) ένας </w:t>
      </w:r>
      <w:r w:rsidRPr="00BE06E6">
        <w:rPr>
          <w:lang w:eastAsia="en-US" w:bidi="en-US"/>
        </w:rPr>
        <w:t xml:space="preserve">(1) </w:t>
      </w:r>
      <w:r>
        <w:t>εκπρόσωπος της Κεντρικής Ένωσης Επιμελητηρίων Ελλάδος, ο οποίος ορίζεται με τον αναπληρωτή του από την Κεντρική Ένωση Επιμελητηρίων Ελλάδος,</w:t>
      </w:r>
    </w:p>
    <w:p w14:paraId="2A8C378F" w14:textId="77777777" w:rsidR="00BE2380" w:rsidRDefault="00000000">
      <w:pPr>
        <w:pStyle w:val="1"/>
        <w:jc w:val="both"/>
      </w:pPr>
      <w:proofErr w:type="spellStart"/>
      <w:r>
        <w:t>αιε</w:t>
      </w:r>
      <w:proofErr w:type="spellEnd"/>
      <w:r>
        <w:t xml:space="preserve">) ένας </w:t>
      </w:r>
      <w:r w:rsidRPr="00BE06E6">
        <w:rPr>
          <w:lang w:eastAsia="en-US" w:bidi="en-US"/>
        </w:rPr>
        <w:t xml:space="preserve">(1) </w:t>
      </w:r>
      <w:r>
        <w:t>εκπρόσωπος της Μονάδας Εμπειρογνωμόνων Απασχόλησης, Κοινωνικής Ασφάλισης, Πρόνοιας και Κοινωνικών Υποθέσεων (Μ.Ε.Κ.Υ.), ο οποίος ορίζεται με τον αναπληρωτή του από τη Μ.Ε.Κ.Υ.,</w:t>
      </w:r>
    </w:p>
    <w:p w14:paraId="603C39F2" w14:textId="77777777" w:rsidR="00BE2380" w:rsidRDefault="00000000">
      <w:pPr>
        <w:pStyle w:val="1"/>
        <w:jc w:val="both"/>
      </w:pPr>
      <w:proofErr w:type="spellStart"/>
      <w:r>
        <w:t>αιστ</w:t>
      </w:r>
      <w:proofErr w:type="spellEnd"/>
      <w:r>
        <w:t xml:space="preserve">) ένας </w:t>
      </w:r>
      <w:r w:rsidRPr="00BE06E6">
        <w:rPr>
          <w:lang w:eastAsia="en-US" w:bidi="en-US"/>
        </w:rPr>
        <w:t xml:space="preserve">(1) </w:t>
      </w:r>
      <w:r>
        <w:t>εκπρόσωπος του Εθνικού Συμβουλίου Δεξιοτήτων Εργατικού Δυναμικού ο οποίος ορίζεται με τον αναπληρωτή του από το Εθνικό Συμβούλιο Δεξιοτήτων Εργατικού Δυναμικού και</w:t>
      </w:r>
    </w:p>
    <w:p w14:paraId="0187E052" w14:textId="77777777" w:rsidR="00BE2380" w:rsidRDefault="00000000">
      <w:pPr>
        <w:pStyle w:val="1"/>
        <w:jc w:val="both"/>
      </w:pPr>
      <w:proofErr w:type="spellStart"/>
      <w:r>
        <w:t>αιζ</w:t>
      </w:r>
      <w:proofErr w:type="spellEnd"/>
      <w:r>
        <w:t>) ο προϊστάμενος της Γενικής Διεύθυνσης Επαγγελματικής Εκπαίδευσης, Κατάρτισης και Δια Βίου Μάθησης του Υπουργείου Παιδείας, Θρησκευμάτων και Αθλητισμού.</w:t>
      </w:r>
    </w:p>
    <w:p w14:paraId="54B55060" w14:textId="77777777" w:rsidR="00BE2380" w:rsidRDefault="00000000">
      <w:pPr>
        <w:pStyle w:val="1"/>
        <w:spacing w:after="300"/>
        <w:jc w:val="both"/>
      </w:pPr>
      <w:r>
        <w:t xml:space="preserve">Στις συνεδριάσεις του Κ.Σ.Ε.Ε.Κ. συμμετέχουν, με δικαίωμα ψήφου για τα ειδικότερα θέματα αρμοδιότητάς τους, και ένας </w:t>
      </w:r>
      <w:r w:rsidRPr="00BE06E6">
        <w:rPr>
          <w:lang w:eastAsia="en-US" w:bidi="en-US"/>
        </w:rPr>
        <w:t xml:space="preserve">(1) </w:t>
      </w:r>
      <w:r>
        <w:t xml:space="preserve">εκπρόσωπος του Υπουργείου Εσωτερικών, ο οποίος ορίζεται με τον αναπληρωτή του από τον Υπουργό Εσωτερικών, ένας </w:t>
      </w:r>
      <w:r w:rsidRPr="00BE06E6">
        <w:rPr>
          <w:lang w:eastAsia="en-US" w:bidi="en-US"/>
        </w:rPr>
        <w:t xml:space="preserve">(1) </w:t>
      </w:r>
      <w:r>
        <w:t xml:space="preserve">εκπρόσωπος του Υπουργείου Τουρισμού, ο οποίος ορίζεται με τον αναπληρωτή του από τον Υπουργό Τουρισμού, ένας </w:t>
      </w:r>
      <w:r w:rsidRPr="00BE06E6">
        <w:rPr>
          <w:lang w:eastAsia="en-US" w:bidi="en-US"/>
        </w:rPr>
        <w:t xml:space="preserve">(1) </w:t>
      </w:r>
      <w:r>
        <w:t xml:space="preserve">εκπρόσωπος του Υπουργείου Υγείας, ο οποίος ορίζεται με τον αναπληρωτή του από τον Υπουργό Υγείας, ένας </w:t>
      </w:r>
      <w:r w:rsidRPr="00BE06E6">
        <w:rPr>
          <w:lang w:eastAsia="en-US" w:bidi="en-US"/>
        </w:rPr>
        <w:t xml:space="preserve">(1) </w:t>
      </w:r>
      <w:r>
        <w:t xml:space="preserve">εκπρόσωπος του Υπουργείου Αγροτικής Ανάπτυξης και Τροφίμων, ο οποίος ορίζεται με τον αναπληρωτή του από τον Υπουργό Αγροτικής Ανάπτυξης και Τροφίμων, ένας </w:t>
      </w:r>
      <w:r w:rsidRPr="00BE06E6">
        <w:rPr>
          <w:lang w:eastAsia="en-US" w:bidi="en-US"/>
        </w:rPr>
        <w:t xml:space="preserve">(1) </w:t>
      </w:r>
      <w:r>
        <w:t xml:space="preserve">εκπρόσωπος του Υπουργείου Προστασίας του Πολίτη, ο οποίος ορίζεται με τον αναπληρωτή του από τον Υπουργό Προστασίας του Πολίτη, ένας </w:t>
      </w:r>
      <w:r w:rsidRPr="00BE06E6">
        <w:rPr>
          <w:lang w:eastAsia="en-US" w:bidi="en-US"/>
        </w:rPr>
        <w:t xml:space="preserve">(1) </w:t>
      </w:r>
      <w:r>
        <w:t xml:space="preserve">εκπρόσωπος του Υπουργείου Ναυτιλίας και Νησιωτικής Πολιτικής, ο οποίος ορίζεται με τον αναπληρωτή του από τον Υπουργό Ναυτιλίας και Νησιωτικής Πολιτικής, καθώς και ένας </w:t>
      </w:r>
      <w:r w:rsidRPr="00BE06E6">
        <w:rPr>
          <w:lang w:eastAsia="en-US" w:bidi="en-US"/>
        </w:rPr>
        <w:t xml:space="preserve">(1) </w:t>
      </w:r>
      <w:r>
        <w:t>εκπρόσωπος του Υπουργείου Ψηφιακής Διακυβέρνησης, ο οποίος ορίζεται με τον αναπληρωτή του από τον Υπουργό Ψηφιακής Διακυβέρνησης.».</w:t>
      </w:r>
    </w:p>
    <w:p w14:paraId="4AD9619F" w14:textId="77777777" w:rsidR="00BE2380" w:rsidRDefault="00000000">
      <w:pPr>
        <w:pStyle w:val="1"/>
        <w:spacing w:line="276" w:lineRule="auto"/>
        <w:jc w:val="center"/>
      </w:pPr>
      <w:r>
        <w:rPr>
          <w:b/>
          <w:bCs/>
        </w:rPr>
        <w:t xml:space="preserve">Άρθρο </w:t>
      </w:r>
      <w:r w:rsidRPr="00BE06E6">
        <w:rPr>
          <w:b/>
          <w:bCs/>
          <w:lang w:eastAsia="en-US" w:bidi="en-US"/>
        </w:rPr>
        <w:t>29</w:t>
      </w:r>
    </w:p>
    <w:p w14:paraId="1082E18A" w14:textId="77777777" w:rsidR="00BE2380" w:rsidRDefault="00000000">
      <w:pPr>
        <w:pStyle w:val="1"/>
        <w:spacing w:line="276" w:lineRule="auto"/>
        <w:jc w:val="center"/>
      </w:pPr>
      <w:r>
        <w:rPr>
          <w:b/>
          <w:bCs/>
        </w:rPr>
        <w:t>Ρυθμίσεις για τα Συμβούλια Σύνδεσης με την Παραγωγή και την Αγορά Εργασίας -</w:t>
      </w:r>
      <w:r>
        <w:rPr>
          <w:b/>
          <w:bCs/>
        </w:rPr>
        <w:br/>
        <w:t>Τροποποίηση άρθρου 6 ν. 4763/2020</w:t>
      </w:r>
    </w:p>
    <w:p w14:paraId="08131745" w14:textId="77777777" w:rsidR="00BE2380" w:rsidRDefault="00000000">
      <w:pPr>
        <w:pStyle w:val="1"/>
        <w:spacing w:after="300" w:line="276" w:lineRule="auto"/>
        <w:jc w:val="both"/>
      </w:pPr>
      <w:r>
        <w:t xml:space="preserve">Στο άρθρο 6 του ν. 4763/2020 (Α' 254), περί της σύνδεσης της επαγγελματικής εκπαίδευσης και κατάρτισης με την παραγωγή και την αγορά εργασίας, επέρχονται οι ακόλουθες τροποποιήσεις: α) το πρώτο εδάφιο της παρ. 1 τροποποιείται ως προς τον αριθμό των μελών του Συμβουλίου Σύνδεσης με την Παραγωγή και την Αγορά Εργασίας, β)στην παρ. 2, προστίθεται περ. </w:t>
      </w:r>
      <w:proofErr w:type="spellStart"/>
      <w:r>
        <w:t>ια</w:t>
      </w:r>
      <w:proofErr w:type="spellEnd"/>
      <w:r>
        <w:t>), γ) οι παρ. 3 και 5 αντικαθίστανται, β) προστίθεται παρ. 8, γ) πραγματοποιούνται νομοτεχνικές βελτιώσεις και το άρθρο 6 διαμορφώνεται ως εξής:</w:t>
      </w:r>
    </w:p>
    <w:p w14:paraId="5F706504" w14:textId="77777777" w:rsidR="00BE2380" w:rsidRDefault="00000000">
      <w:pPr>
        <w:pStyle w:val="1"/>
        <w:jc w:val="center"/>
      </w:pPr>
      <w:r>
        <w:t>«Άρθρο 6</w:t>
      </w:r>
    </w:p>
    <w:p w14:paraId="75E03812" w14:textId="77777777" w:rsidR="00BE2380" w:rsidRDefault="00000000">
      <w:pPr>
        <w:pStyle w:val="1"/>
        <w:spacing w:after="140"/>
        <w:ind w:firstLine="440"/>
        <w:jc w:val="both"/>
      </w:pPr>
      <w:r>
        <w:lastRenderedPageBreak/>
        <w:t>Σύνδεση επαγγελματικής εκπαίδευσης και κατάρτισης με την παραγωγή και την αγορά</w:t>
      </w:r>
    </w:p>
    <w:p w14:paraId="35D400C7" w14:textId="77777777" w:rsidR="00BE2380" w:rsidRDefault="00000000">
      <w:pPr>
        <w:pStyle w:val="1"/>
        <w:spacing w:after="340" w:line="240" w:lineRule="auto"/>
        <w:jc w:val="center"/>
      </w:pPr>
      <w:r>
        <w:t>εργασίας</w:t>
      </w:r>
    </w:p>
    <w:p w14:paraId="212E9E0C" w14:textId="77777777" w:rsidR="00BE2380" w:rsidRDefault="00000000">
      <w:pPr>
        <w:pStyle w:val="1"/>
        <w:numPr>
          <w:ilvl w:val="0"/>
          <w:numId w:val="14"/>
        </w:numPr>
        <w:tabs>
          <w:tab w:val="left" w:pos="289"/>
        </w:tabs>
        <w:jc w:val="both"/>
      </w:pPr>
      <w:r>
        <w:t xml:space="preserve">Σε κάθε περιφέρεια της χώρας συνιστάται Συμβούλιο Σύνδεσης με την Παραγωγή και την Αγορά Εργασίας (Σ.Σ.Π.Α.Ε.), το οποίο αποτελείται από δεκατρία </w:t>
      </w:r>
      <w:r w:rsidRPr="00BE06E6">
        <w:rPr>
          <w:lang w:eastAsia="en-US" w:bidi="en-US"/>
        </w:rPr>
        <w:t xml:space="preserve">(13) </w:t>
      </w:r>
      <w:r>
        <w:t>μέλη. Στην Περιφέρεια Αττικής και την Περιφέρεια Κεντρικής Μακεδονίας, δύναται να συνιστώνται περισσότερα του ενός Σ.Σ.Π.Α.Ε.</w:t>
      </w:r>
    </w:p>
    <w:p w14:paraId="1471FE57" w14:textId="77777777" w:rsidR="00BE2380" w:rsidRDefault="00000000">
      <w:pPr>
        <w:pStyle w:val="1"/>
        <w:numPr>
          <w:ilvl w:val="0"/>
          <w:numId w:val="14"/>
        </w:numPr>
        <w:tabs>
          <w:tab w:val="left" w:pos="288"/>
        </w:tabs>
        <w:jc w:val="both"/>
      </w:pPr>
      <w:r>
        <w:t>Στα Σ.Σ.Π.Α.Ε. μετέχουν ως μέλη με διετή θητεία:</w:t>
      </w:r>
    </w:p>
    <w:p w14:paraId="74370A1F" w14:textId="77777777" w:rsidR="00BE2380" w:rsidRDefault="00000000">
      <w:pPr>
        <w:pStyle w:val="1"/>
        <w:jc w:val="both"/>
      </w:pPr>
      <w:r>
        <w:t xml:space="preserve">α) ένας </w:t>
      </w:r>
      <w:r w:rsidRPr="00BE06E6">
        <w:rPr>
          <w:lang w:eastAsia="en-US" w:bidi="en-US"/>
        </w:rPr>
        <w:t xml:space="preserve">(1) </w:t>
      </w:r>
      <w:r>
        <w:t>Διευθυντής δημόσιας Σ.Α.Ε.Κ. αρμοδιότητας του Υπουργείου Παιδείας, Θρησκευμάτων και Αθλητισμού, της περιφέρειας, ως Συντονιστής, ο οποίος ορίζεται με τον αναπληρωτή του, ύστερα από εισήγηση της Διεύθυνσης Επαγγελματικής Κατάρτισης της Γενικής Γραμματείας Επαγγελματικής Εκπαίδευσης, Κατάρτισης και Διά Βίου Μάθησης (Γ.Γ.Ε.Ε.Κ&amp;.Δ.Β.Μ.),</w:t>
      </w:r>
    </w:p>
    <w:p w14:paraId="7E8C4224" w14:textId="77777777" w:rsidR="00BE2380" w:rsidRDefault="00000000">
      <w:pPr>
        <w:pStyle w:val="1"/>
        <w:jc w:val="both"/>
      </w:pPr>
      <w:r>
        <w:t xml:space="preserve">β) ένας </w:t>
      </w:r>
      <w:r w:rsidRPr="00BE06E6">
        <w:rPr>
          <w:lang w:eastAsia="en-US" w:bidi="en-US"/>
        </w:rPr>
        <w:t xml:space="preserve">(1) </w:t>
      </w:r>
      <w:r>
        <w:t>Διευθυντής Πειραματικής ή Θεματικής Σ.Α.Ε.Κ. αρμοδιότητας του Υπουργείου Παιδείας, Θρησκευμάτων και Αθλητισμού, της περιφέρειας, ο οποίος ορίζεται με τον αναπληρωτή του, ύστερα από εισήγηση της Διεύθυνσης Επαγγελματικής Κατάρτισης της Γενικής Γραμματείας Επαγγελματικής Εκπαίδευσης, Κατάρτισης και Διά Βίου Μάθησης,</w:t>
      </w:r>
    </w:p>
    <w:p w14:paraId="65D25B15" w14:textId="77777777" w:rsidR="00BE2380" w:rsidRDefault="00000000">
      <w:pPr>
        <w:pStyle w:val="1"/>
        <w:jc w:val="both"/>
      </w:pPr>
      <w:r>
        <w:t xml:space="preserve">γ) ένας </w:t>
      </w:r>
      <w:r w:rsidRPr="00BE06E6">
        <w:rPr>
          <w:lang w:eastAsia="en-US" w:bidi="en-US"/>
        </w:rPr>
        <w:t xml:space="preserve">(1) </w:t>
      </w:r>
      <w:r>
        <w:t>Διευθυντής Επαγγελματικού Λυκείου (ΕΠΑ.Λ.) της περιφέρειας, ως αναπληρωτής Συντονιστής, ο οποίος ορίζεται με τον αναπληρωτή του, ύστερα από εισήγηση του οικείου Περιφερειακού Διευθυντή Εκπαίδευσης,</w:t>
      </w:r>
    </w:p>
    <w:p w14:paraId="51FD2625" w14:textId="77777777" w:rsidR="00BE2380" w:rsidRDefault="00000000">
      <w:pPr>
        <w:pStyle w:val="1"/>
        <w:jc w:val="both"/>
      </w:pPr>
      <w:r>
        <w:t xml:space="preserve">δ) ένας </w:t>
      </w:r>
      <w:r w:rsidRPr="00BE06E6">
        <w:rPr>
          <w:lang w:eastAsia="en-US" w:bidi="en-US"/>
        </w:rPr>
        <w:t xml:space="preserve">(1) </w:t>
      </w:r>
      <w:r>
        <w:t>Διευθυντής Πρότυπου Επαγγελματικού Λυκείου (Π.ΕΠΑ.Λ.) της περιφέρειας, ο οποίος ορίζεται με τον αναπληρωτή του, ύστερα από εισήγηση του οικείου Περιφερειακού Διευθυντή Εκπαίδευσης,</w:t>
      </w:r>
    </w:p>
    <w:p w14:paraId="77AD3A65" w14:textId="77777777" w:rsidR="00BE2380" w:rsidRDefault="00000000">
      <w:pPr>
        <w:pStyle w:val="1"/>
        <w:jc w:val="both"/>
      </w:pPr>
      <w:r>
        <w:t xml:space="preserve">ε) ένας </w:t>
      </w:r>
      <w:r w:rsidRPr="00BE06E6">
        <w:rPr>
          <w:lang w:eastAsia="en-US" w:bidi="en-US"/>
        </w:rPr>
        <w:t xml:space="preserve">(1) </w:t>
      </w:r>
      <w:r>
        <w:t>Διευθυντής Επαγγελματικής Σχολής (ΕΠΑ.Σ.) Μαθητείας της Δημόσιας Υπηρεσίας Απασχόλησης (Δ.ΥΠ.Α.), ο οποίος ορίζεται με τον αναπληρωτή του, ύστερα από εισήγηση της Δ.ΥΠ.Α.,</w:t>
      </w:r>
    </w:p>
    <w:p w14:paraId="4BA6368B" w14:textId="77777777" w:rsidR="00BE2380" w:rsidRDefault="00000000">
      <w:pPr>
        <w:pStyle w:val="1"/>
        <w:jc w:val="both"/>
      </w:pPr>
      <w:proofErr w:type="spellStart"/>
      <w:r>
        <w:t>στ</w:t>
      </w:r>
      <w:proofErr w:type="spellEnd"/>
      <w:r>
        <w:t xml:space="preserve">) ένας </w:t>
      </w:r>
      <w:r w:rsidRPr="00BE06E6">
        <w:rPr>
          <w:lang w:eastAsia="en-US" w:bidi="en-US"/>
        </w:rPr>
        <w:t xml:space="preserve">(1) </w:t>
      </w:r>
      <w:r>
        <w:t>εκπρόσωπος της περιφέρειας, ο οποίος ορίζεται με τον αναπληρωτή του από τον οικείο περιφερειάρχη,</w:t>
      </w:r>
    </w:p>
    <w:p w14:paraId="42874418" w14:textId="77777777" w:rsidR="00BE2380" w:rsidRDefault="00000000">
      <w:pPr>
        <w:pStyle w:val="1"/>
        <w:jc w:val="both"/>
      </w:pPr>
      <w:r>
        <w:t xml:space="preserve">ζ) ένας </w:t>
      </w:r>
      <w:r w:rsidRPr="00BE06E6">
        <w:rPr>
          <w:lang w:eastAsia="en-US" w:bidi="en-US"/>
        </w:rPr>
        <w:t xml:space="preserve">(1) </w:t>
      </w:r>
      <w:r>
        <w:t xml:space="preserve">εκπρόσωπος της Περιφερειακής Ένωσης Δήμων (Π.Ε.Δ.) της οικείας περιφέρειας με τον αναπληρωτή του που ορίζεται από την Κεντρική Ένωση Δήμων Ελλάδας (Κ.Ε.Δ.Ε.), η) δύο </w:t>
      </w:r>
      <w:r w:rsidRPr="00BE06E6">
        <w:rPr>
          <w:lang w:eastAsia="en-US" w:bidi="en-US"/>
        </w:rPr>
        <w:t xml:space="preserve">(2) </w:t>
      </w:r>
      <w:r>
        <w:t>κοινοί εκπρόσωποι των εργοδοτικών φορέων, οι οποίοι ορίζονται με τους αναπληρωτές τους από τις αντίστοιχες τριτοβάθμιες οργανώσεις,</w:t>
      </w:r>
    </w:p>
    <w:p w14:paraId="5A4C1F23" w14:textId="77777777" w:rsidR="00BE2380" w:rsidRDefault="00000000">
      <w:pPr>
        <w:pStyle w:val="1"/>
        <w:jc w:val="both"/>
      </w:pPr>
      <w:r>
        <w:t xml:space="preserve">θ) δύο </w:t>
      </w:r>
      <w:r w:rsidRPr="00BE06E6">
        <w:rPr>
          <w:lang w:eastAsia="en-US" w:bidi="en-US"/>
        </w:rPr>
        <w:t xml:space="preserve">(2) </w:t>
      </w:r>
      <w:r>
        <w:t xml:space="preserve">εκπρόσωποι των εργαζομένων, οι οποίοι ορίζονται με τους αναπληρωτές τους </w:t>
      </w:r>
      <w:proofErr w:type="spellStart"/>
      <w:r>
        <w:t>απότη</w:t>
      </w:r>
      <w:proofErr w:type="spellEnd"/>
      <w:r>
        <w:t xml:space="preserve"> Γενική Συνομοσπονδία Εργατών Ελλάδας (Γ.Σ.Ε.Ε.),</w:t>
      </w:r>
    </w:p>
    <w:p w14:paraId="35537A6D" w14:textId="77777777" w:rsidR="00BE2380" w:rsidRDefault="00000000">
      <w:pPr>
        <w:pStyle w:val="1"/>
        <w:jc w:val="both"/>
      </w:pPr>
      <w:r>
        <w:t xml:space="preserve">ι) ένας </w:t>
      </w:r>
      <w:r w:rsidRPr="00BE06E6">
        <w:rPr>
          <w:lang w:eastAsia="en-US" w:bidi="en-US"/>
        </w:rPr>
        <w:t xml:space="preserve">(1) </w:t>
      </w:r>
      <w:r>
        <w:t xml:space="preserve">Διευθυντής Σ.Α.Ε.Κ. αρμοδιότητας του Υπουργείου Τουρισμού, όπου υπάρχει, ο οποίος ορίζεται με τον αναπληρωτή του, ύστερα από εισήγηση του Υπουργού Τουρισμού και </w:t>
      </w:r>
      <w:proofErr w:type="spellStart"/>
      <w:r>
        <w:t>ια</w:t>
      </w:r>
      <w:proofErr w:type="spellEnd"/>
      <w:r>
        <w:t xml:space="preserve">) ένας </w:t>
      </w:r>
      <w:r w:rsidRPr="00BE06E6">
        <w:rPr>
          <w:lang w:eastAsia="en-US" w:bidi="en-US"/>
        </w:rPr>
        <w:t xml:space="preserve">(1) </w:t>
      </w:r>
      <w:r>
        <w:t>εκπρόσωπος της Εθνικής Συνομοσπονδίας Ατόμων με Αναπηρία, ο οποίος ορίζεται με τον αναπληρωτή του από την Εθνική Συνομοσπονδία Ατόμων με Αναπηρία.</w:t>
      </w:r>
    </w:p>
    <w:p w14:paraId="5E8C72F9" w14:textId="77777777" w:rsidR="00BE2380" w:rsidRDefault="00000000">
      <w:pPr>
        <w:pStyle w:val="1"/>
        <w:numPr>
          <w:ilvl w:val="0"/>
          <w:numId w:val="14"/>
        </w:numPr>
        <w:tabs>
          <w:tab w:val="left" w:pos="288"/>
        </w:tabs>
        <w:jc w:val="both"/>
      </w:pPr>
      <w:r>
        <w:t>Τα Σ.Σ.Π.Α.Ε. έχουν ως αποστολή:</w:t>
      </w:r>
    </w:p>
    <w:p w14:paraId="4D23B052" w14:textId="77777777" w:rsidR="00BE2380" w:rsidRDefault="00000000">
      <w:pPr>
        <w:pStyle w:val="1"/>
        <w:jc w:val="both"/>
      </w:pPr>
      <w:r>
        <w:t xml:space="preserve">α) Την υποβολή εισηγήσεων-γνωμοδοτήσεων προς το Κεντρικό Συμβούλιο Επαγγελματικής Εκπαίδευσης και Κατάρτισης (Κ.Σ.Ε.Ε.Κ.) για θέματα επαγγελματικής εκπαίδευσης και κατάρτισης και, ιδίως, για τους τομείς και τις ειδικότητες του άρθρου 40Δ που πρέπει να λειτουργήσουν στις δημόσιες Σ.Α.Ε.Κ. και στις Σ.Α.Ε.Κ. για άτομα με αναπηρία, στο </w:t>
      </w:r>
      <w:proofErr w:type="spellStart"/>
      <w:r>
        <w:t>Μεταλυκειακό</w:t>
      </w:r>
      <w:proofErr w:type="spellEnd"/>
      <w:r>
        <w:t xml:space="preserve"> Έτος </w:t>
      </w:r>
      <w:r w:rsidRPr="00BE06E6">
        <w:rPr>
          <w:lang w:eastAsia="en-US" w:bidi="en-US"/>
        </w:rPr>
        <w:t xml:space="preserve">- </w:t>
      </w:r>
      <w:r>
        <w:t>Τάξη Μαθητείας, στα Επαγγελματικά Λύκεια (Ε.ΠΑ.Λ.), στις δημόσιες Επαγγελματικές Σχολές Κατάρτισης (Ε.Σ.Κ) και Επαγγελματικές Σχολές (ΕΠΑ.Σ.) Μαθητείας της Δ.ΥΠ.Α., καθώς και τα ειδικά μαθήματα, τα προγράμματα και τις δραστηριότητες, πέραν του εγκεκριμένου κορμού μαθημάτων, εφόσον τεκμηριωμένα αποσκοπούν στην ενίσχυση του αναπτυξιακού χαρακτήρα της συγκεκριμένης περιφέρειας,</w:t>
      </w:r>
    </w:p>
    <w:p w14:paraId="6D3008E9" w14:textId="77777777" w:rsidR="00BE2380" w:rsidRDefault="00000000">
      <w:pPr>
        <w:pStyle w:val="1"/>
        <w:jc w:val="both"/>
      </w:pPr>
      <w:r>
        <w:t>β) τη συγκέντρωση και καταγραφή τόσο των βραχυπρόθεσμων, όσο και των μεσοπρόθεσμων και μακροπρόθεσμων αναγκών της τοπικής αγοράς εργασίας στην περιφέρεια αρμοδιότητάς τους, τόσο γενικά όσο και ειδικά για τη συμπερίληψη των ατόμων με αναπηρία.</w:t>
      </w:r>
    </w:p>
    <w:p w14:paraId="66D2CBA7" w14:textId="77777777" w:rsidR="00BE2380" w:rsidRDefault="00000000">
      <w:pPr>
        <w:pStyle w:val="1"/>
        <w:numPr>
          <w:ilvl w:val="0"/>
          <w:numId w:val="14"/>
        </w:numPr>
        <w:tabs>
          <w:tab w:val="left" w:pos="289"/>
        </w:tabs>
        <w:jc w:val="both"/>
      </w:pPr>
      <w:r>
        <w:t xml:space="preserve">Τα Σ.Σ.Π.Α.Ε. συνεδριάζουν στην έδρα της οικείας περιφέρειας και υποστηρίζονται γραμματειακά από </w:t>
      </w:r>
      <w:r>
        <w:lastRenderedPageBreak/>
        <w:t>υπάλληλο, ο οποίος προτείνεται με τον αναπληρωτή του από τον Συντονιστή του κάθε Σ.Σ.Π.Α.Ε.</w:t>
      </w:r>
    </w:p>
    <w:p w14:paraId="3FDBACFF" w14:textId="77777777" w:rsidR="00BE2380" w:rsidRDefault="00000000">
      <w:pPr>
        <w:pStyle w:val="1"/>
        <w:numPr>
          <w:ilvl w:val="0"/>
          <w:numId w:val="14"/>
        </w:numPr>
        <w:tabs>
          <w:tab w:val="left" w:pos="288"/>
        </w:tabs>
        <w:jc w:val="both"/>
      </w:pPr>
      <w:r>
        <w:t xml:space="preserve">Στον Συντονιστή, τα μέλη και τον Γραμματέα του Σ.Σ.Π.Α.Ε. δύναται να καταβάλλεται αποζημίωση, η οποία είναι δυνατό να χρηματοδοτείται από εθνικούς ή </w:t>
      </w:r>
      <w:proofErr w:type="spellStart"/>
      <w:r>
        <w:t>ενωσιακούς</w:t>
      </w:r>
      <w:proofErr w:type="spellEnd"/>
      <w:r>
        <w:t xml:space="preserve"> πόρους.</w:t>
      </w:r>
    </w:p>
    <w:p w14:paraId="6988789E" w14:textId="77777777" w:rsidR="00BE2380" w:rsidRDefault="00000000">
      <w:pPr>
        <w:pStyle w:val="1"/>
        <w:numPr>
          <w:ilvl w:val="0"/>
          <w:numId w:val="14"/>
        </w:numPr>
        <w:tabs>
          <w:tab w:val="left" w:pos="288"/>
        </w:tabs>
        <w:jc w:val="both"/>
      </w:pPr>
      <w:r>
        <w:t>Τα Σ.Σ.Π.Α.Ε. ασκούν, ιδίως, τις ακόλουθες αρμοδιότητες:</w:t>
      </w:r>
    </w:p>
    <w:p w14:paraId="33883844" w14:textId="77777777" w:rsidR="00BE2380" w:rsidRDefault="00000000">
      <w:pPr>
        <w:pStyle w:val="1"/>
        <w:jc w:val="both"/>
      </w:pPr>
      <w:r>
        <w:t>α) ανιχνεύουν τις τοπικές ανάγκες της αντίστοιχης περιφέρειας, σε θέματα επαγγελματικής εκπαίδευσης, κατάρτισης και διά βίου μάθησης,</w:t>
      </w:r>
    </w:p>
    <w:p w14:paraId="0BE34DA4" w14:textId="77777777" w:rsidR="00BE2380" w:rsidRDefault="00000000">
      <w:pPr>
        <w:pStyle w:val="1"/>
        <w:jc w:val="both"/>
      </w:pPr>
      <w:r>
        <w:t>β) υποβάλλουν εισηγήσεις στο Κεντρικό Συμβούλιο Επαγγελματικής Εκπαίδευσης και Κατάρτισης (Κ.Σ.Ε.Ε.Κ.) για την ικανοποίηση των αναγκών της οικείας περιφέρειας σε θέματα Ε.Ε.Κ.&amp;Δ.Β.Μ.,</w:t>
      </w:r>
    </w:p>
    <w:p w14:paraId="2A264440" w14:textId="77777777" w:rsidR="00BE2380" w:rsidRDefault="00000000">
      <w:pPr>
        <w:pStyle w:val="1"/>
        <w:jc w:val="both"/>
      </w:pPr>
      <w:r>
        <w:t xml:space="preserve">γ) υποβάλλουν εισηγήσεις στο Κ.Σ.Ε.Ε.Κ. για τους τομείς, τις ειδικότητες, τα ειδικά μαθήματα, τα προγράμματα και τις δραστηριότητες που πρέπει να λειτουργήσουν στις Σ.Α.Ε.Κ., στο </w:t>
      </w:r>
      <w:proofErr w:type="spellStart"/>
      <w:r>
        <w:t>Μεταλυκειακό</w:t>
      </w:r>
      <w:proofErr w:type="spellEnd"/>
      <w:r>
        <w:t xml:space="preserve"> Έτος </w:t>
      </w:r>
      <w:r w:rsidRPr="00BE06E6">
        <w:rPr>
          <w:lang w:eastAsia="en-US" w:bidi="en-US"/>
        </w:rPr>
        <w:t xml:space="preserve">- </w:t>
      </w:r>
      <w:r>
        <w:t>Τάξη Μαθητείας, στα ΕΠΑ.Λ., στις Ε.Σ.Κ. και στις ΕΠΑ.Σ. Μαθητείας της Δ.ΥΠ.Α. της περιφέρειάς τους,</w:t>
      </w:r>
    </w:p>
    <w:p w14:paraId="19152385" w14:textId="77777777" w:rsidR="00BE2380" w:rsidRDefault="00000000">
      <w:pPr>
        <w:pStyle w:val="1"/>
        <w:jc w:val="both"/>
      </w:pPr>
      <w:r>
        <w:t>δ) υποβάλλουν στο Κ.Σ.Ε.Ε.Κ. προτάσεις για τη διαμόρφωση εκπαιδευτικών δραστηριοτήτων επιχειρηματικότητας και καινοτομίας, καθώς και εισηγήσεις για διεξαγωγή μελετών για θέματα επαγγελματικής εκπαίδευσης, κατάρτισης και διά βίου μάθησης που αφορούν στην οικεία περιφέρεια,</w:t>
      </w:r>
    </w:p>
    <w:p w14:paraId="5B0057BE" w14:textId="77777777" w:rsidR="00BE2380" w:rsidRDefault="00000000">
      <w:pPr>
        <w:pStyle w:val="1"/>
        <w:jc w:val="both"/>
      </w:pPr>
      <w:r>
        <w:t xml:space="preserve">ε) επικοινωνούν, ενημερώνουν και κινητοποιούν τις τοπικές επιχειρήσεις για την πρακτική άσκηση ή μαθητεία των </w:t>
      </w:r>
      <w:proofErr w:type="spellStart"/>
      <w:r>
        <w:t>καταρτιζομένων</w:t>
      </w:r>
      <w:proofErr w:type="spellEnd"/>
      <w:r>
        <w:t xml:space="preserve"> στα επίπεδα επαγγελματικής εκπαίδευσης και κατάρτισης τρία </w:t>
      </w:r>
      <w:r w:rsidRPr="00BE06E6">
        <w:rPr>
          <w:lang w:eastAsia="en-US" w:bidi="en-US"/>
        </w:rPr>
        <w:t xml:space="preserve">(3) </w:t>
      </w:r>
      <w:r>
        <w:t xml:space="preserve">και πέντε </w:t>
      </w:r>
      <w:r w:rsidRPr="00BE06E6">
        <w:rPr>
          <w:lang w:eastAsia="en-US" w:bidi="en-US"/>
        </w:rPr>
        <w:t xml:space="preserve">(5), </w:t>
      </w:r>
      <w:r>
        <w:t xml:space="preserve">με βάση τις κατευθύνσεις του Κ.Σ.Ε.Ε.Κ., </w:t>
      </w:r>
      <w:proofErr w:type="spellStart"/>
      <w:r>
        <w:t>στ</w:t>
      </w:r>
      <w:proofErr w:type="spellEnd"/>
      <w:r>
        <w:t>) υποστηρίζουν τη μαθητεία σε κάθε περιφέρεια της χώρας, με βάση τις κατευθύνσεις του Κ.Σ.Ε.Ε.Κ.</w:t>
      </w:r>
    </w:p>
    <w:p w14:paraId="3732F73B" w14:textId="77777777" w:rsidR="00BE2380" w:rsidRDefault="00000000">
      <w:pPr>
        <w:pStyle w:val="1"/>
        <w:numPr>
          <w:ilvl w:val="0"/>
          <w:numId w:val="14"/>
        </w:numPr>
        <w:tabs>
          <w:tab w:val="left" w:pos="289"/>
        </w:tabs>
        <w:jc w:val="both"/>
      </w:pPr>
      <w:r>
        <w:t>Μέχρι το τέλος Ιουλίου εκάστου έτους, κάθε Σ.Σ.Π.Α.Ε. συντάσσει ετήσια έκθεση για τα πεπραγμένα του και για τον προγραμματισμό του επόμενου έτους. Η έκθεση υποβάλλεται από τον Συντονιστή του Σ.Σ.Π.Α.Ε. προς τον Πρόεδρο του Κ.Σ.Ε.Ε.Κ. και τον Υπουργό Παιδείας, Θρησκευμάτων και Αθλητισμού.</w:t>
      </w:r>
    </w:p>
    <w:p w14:paraId="394358CB" w14:textId="77777777" w:rsidR="00BE2380" w:rsidRDefault="00000000">
      <w:pPr>
        <w:pStyle w:val="1"/>
        <w:numPr>
          <w:ilvl w:val="0"/>
          <w:numId w:val="14"/>
        </w:numPr>
        <w:tabs>
          <w:tab w:val="left" w:pos="289"/>
        </w:tabs>
        <w:spacing w:after="300"/>
        <w:jc w:val="both"/>
      </w:pPr>
      <w:r>
        <w:t>Ο Συντονιστής και τα μέλη των Σ.Σ.Π.Α.Ε. συμμετέχουν σε επιμορφωτικές δράσεις, οι οποίες οργανώνονται με ευθύνη της Γ.Γ.Ε.Ε.Κ.&amp;Δ.Β.Μ. για θέματα ανίχνευσης αναγκών, επικοινωνίας με τις επιχειρήσεις για εύρεση θέσεων πρακτικής άσκησης και μαθητείας, συνεργασίας με Ανώτατα Εκπαιδευτικά Ιδρύματα για επιστημονική υποστήριξη, καθώς και τυποποίησης των διαδικασιών άσκησης των αρμοδιοτήτων τους.».</w:t>
      </w:r>
    </w:p>
    <w:p w14:paraId="67B22CB9" w14:textId="77777777" w:rsidR="00BE2380" w:rsidRDefault="00000000">
      <w:pPr>
        <w:pStyle w:val="1"/>
        <w:jc w:val="center"/>
      </w:pPr>
      <w:r>
        <w:rPr>
          <w:b/>
          <w:bCs/>
        </w:rPr>
        <w:t xml:space="preserve">Άρθρο </w:t>
      </w:r>
      <w:r w:rsidRPr="00BE06E6">
        <w:rPr>
          <w:b/>
          <w:bCs/>
          <w:lang w:eastAsia="en-US" w:bidi="en-US"/>
        </w:rPr>
        <w:t>30</w:t>
      </w:r>
    </w:p>
    <w:p w14:paraId="396AB243" w14:textId="77777777" w:rsidR="00BE2380" w:rsidRDefault="00000000">
      <w:pPr>
        <w:pStyle w:val="1"/>
        <w:ind w:left="2220" w:hanging="2220"/>
      </w:pPr>
      <w:r>
        <w:rPr>
          <w:b/>
          <w:bCs/>
        </w:rPr>
        <w:t>Εξουσιοδοτική διάταξη για τα Συμβούλια Σύνδεσης με την Παραγωγή και την Αγορά Εργασίας - Προσθήκη παρ. 5 στο άρθρο 8 ν. 4763/2020</w:t>
      </w:r>
    </w:p>
    <w:p w14:paraId="4D45943F" w14:textId="77777777" w:rsidR="00BE2380" w:rsidRDefault="00000000">
      <w:pPr>
        <w:pStyle w:val="1"/>
        <w:spacing w:after="300"/>
        <w:jc w:val="both"/>
      </w:pPr>
      <w:r>
        <w:t>Στο άρθρο 8 του ν. 4763/2020 (Α' 254), περί των εξουσιοδοτικών διατάξεων του Κεφαλαίου Β' του Μέρους Α' του νόμου αυτού, προστίθεται παρ. 5 ως εξής:</w:t>
      </w:r>
    </w:p>
    <w:p w14:paraId="015521E9" w14:textId="77777777" w:rsidR="00BE2380" w:rsidRDefault="00000000">
      <w:pPr>
        <w:pStyle w:val="1"/>
        <w:jc w:val="both"/>
      </w:pPr>
      <w:r>
        <w:t>«5. Με κοινή απόφαση των Υπουργών Εθνικής Οικονομίας και Οικονομικών και Παιδείας, Θρησκευμάτων και Αθλητισμού δύναται να καθορίζονται: α) Το ύψος, οι προϋποθέσεις, ο</w:t>
      </w:r>
    </w:p>
    <w:p w14:paraId="3A02A623" w14:textId="77777777" w:rsidR="00BE2380" w:rsidRDefault="00000000">
      <w:pPr>
        <w:pStyle w:val="1"/>
        <w:spacing w:after="300"/>
        <w:jc w:val="both"/>
      </w:pPr>
      <w:r>
        <w:t xml:space="preserve">χρόνος και ο τρόπος καταβολής αποζημίωσης, η οποία χρηματοδοτείται από εθνικούς ή </w:t>
      </w:r>
      <w:proofErr w:type="spellStart"/>
      <w:r>
        <w:t>ενωσιακούς</w:t>
      </w:r>
      <w:proofErr w:type="spellEnd"/>
      <w:r>
        <w:t xml:space="preserve"> πόρους, στον Συντονιστή, τα μέλη και τον Γραμματέα των Σ.Σ.Π.Α.Ε. της παρ. </w:t>
      </w:r>
      <w:r w:rsidRPr="00BE06E6">
        <w:rPr>
          <w:lang w:eastAsia="en-US" w:bidi="en-US"/>
        </w:rPr>
        <w:t xml:space="preserve">5 </w:t>
      </w:r>
      <w:r>
        <w:t xml:space="preserve">του άρθρου </w:t>
      </w:r>
      <w:r w:rsidRPr="00BE06E6">
        <w:rPr>
          <w:lang w:eastAsia="en-US" w:bidi="en-US"/>
        </w:rPr>
        <w:t xml:space="preserve">6, </w:t>
      </w:r>
      <w:r>
        <w:t xml:space="preserve">β) το ύψος, οι προϋποθέσεις, ο χρόνος και ο τρόπος καταβολής αποζημίωσης, η οποία χρηματοδοτείται από εθνικούς ή </w:t>
      </w:r>
      <w:proofErr w:type="spellStart"/>
      <w:r>
        <w:t>ενωσιακούς</w:t>
      </w:r>
      <w:proofErr w:type="spellEnd"/>
      <w:r>
        <w:t xml:space="preserve"> πόρους, στους εμπειρογνώμονες που ορίζονται για την επιστημονική τεκμηρίωση και την επεξεργασία των ζητημάτων που άπτονται των αρμοδιοτήτων των Σ.Σ.Π.Α.Ε., σύμφωνα με την παρ. </w:t>
      </w:r>
      <w:r w:rsidRPr="00BE06E6">
        <w:rPr>
          <w:lang w:eastAsia="en-US" w:bidi="en-US"/>
        </w:rPr>
        <w:t>3.».</w:t>
      </w:r>
    </w:p>
    <w:p w14:paraId="12AC52ED" w14:textId="77777777" w:rsidR="00BE2380" w:rsidRDefault="00000000">
      <w:pPr>
        <w:pStyle w:val="1"/>
        <w:spacing w:line="276" w:lineRule="auto"/>
        <w:ind w:left="3880"/>
      </w:pPr>
      <w:r>
        <w:rPr>
          <w:b/>
          <w:bCs/>
        </w:rPr>
        <w:t xml:space="preserve">Άρθρο </w:t>
      </w:r>
      <w:r w:rsidRPr="00BE06E6">
        <w:rPr>
          <w:b/>
          <w:bCs/>
          <w:lang w:eastAsia="en-US" w:bidi="en-US"/>
        </w:rPr>
        <w:t>31</w:t>
      </w:r>
    </w:p>
    <w:p w14:paraId="77F6149A" w14:textId="77777777" w:rsidR="00BE2380" w:rsidRDefault="00000000">
      <w:pPr>
        <w:pStyle w:val="1"/>
        <w:spacing w:line="276" w:lineRule="auto"/>
        <w:jc w:val="center"/>
      </w:pPr>
      <w:r>
        <w:rPr>
          <w:b/>
          <w:bCs/>
        </w:rPr>
        <w:t>Ίδρυση Επαγγελματικών Σχολών Κατάρτισης (Ε.Σ.Κ.) για άτομα με αναπηρία - Προσθήκη</w:t>
      </w:r>
      <w:r>
        <w:rPr>
          <w:b/>
          <w:bCs/>
        </w:rPr>
        <w:br/>
        <w:t>παρ. 7 άρθρο 10 του ν. 4763/2020</w:t>
      </w:r>
    </w:p>
    <w:p w14:paraId="3681553A" w14:textId="77777777" w:rsidR="00BE2380" w:rsidRDefault="00000000">
      <w:pPr>
        <w:pStyle w:val="1"/>
        <w:spacing w:line="276" w:lineRule="auto"/>
        <w:jc w:val="both"/>
      </w:pPr>
      <w:r>
        <w:rPr>
          <w:color w:val="212121"/>
        </w:rPr>
        <w:t>Στο άρθρο 10 του ν. 4763/2020 (Α' 254) προστίθεται παρ. 7 ως εξής:</w:t>
      </w:r>
    </w:p>
    <w:p w14:paraId="1AAF6086" w14:textId="77777777" w:rsidR="00BE2380" w:rsidRDefault="00000000">
      <w:pPr>
        <w:pStyle w:val="1"/>
        <w:spacing w:line="276" w:lineRule="auto"/>
        <w:jc w:val="both"/>
      </w:pPr>
      <w:r>
        <w:rPr>
          <w:color w:val="212121"/>
        </w:rPr>
        <w:t>«7. Για τις περιπτώσεις ατόμων με αναπηρία τα οποία τεκμηριωμένα δεν μπορούν να φοιτήσουν σε Ε.Σ.Κ. που απευθύνεται στον γενικό πληθυσμό, προς τον σκοπό της αντιμετώπισης ειδικών συνθηκών ή συγκεκριμένων κατηγοριών αναπηρίας, δύναται να ιδρύονται Ε.Σ.Κ. για άτομα με αναπηρία.</w:t>
      </w:r>
    </w:p>
    <w:p w14:paraId="5516AEF9" w14:textId="77777777" w:rsidR="00BE2380" w:rsidRDefault="00000000">
      <w:pPr>
        <w:pStyle w:val="1"/>
        <w:spacing w:after="300" w:line="276" w:lineRule="auto"/>
        <w:jc w:val="both"/>
      </w:pPr>
      <w:r>
        <w:rPr>
          <w:color w:val="212121"/>
        </w:rPr>
        <w:lastRenderedPageBreak/>
        <w:t>Για την ίδρυση Ε.Σ.Κ. για άτομα με αναπηρία εκπονούνται εξειδικευμένες μελέτες που προτείνει η Κ.Ε.Ε.».</w:t>
      </w:r>
    </w:p>
    <w:p w14:paraId="62436C6F" w14:textId="77777777" w:rsidR="00BE2380" w:rsidRDefault="00000000">
      <w:pPr>
        <w:pStyle w:val="1"/>
        <w:ind w:left="3880"/>
      </w:pPr>
      <w:r>
        <w:rPr>
          <w:b/>
          <w:bCs/>
        </w:rPr>
        <w:t>Άρθρο 32</w:t>
      </w:r>
    </w:p>
    <w:p w14:paraId="4FA3C054" w14:textId="77777777" w:rsidR="00BE2380" w:rsidRDefault="00000000">
      <w:pPr>
        <w:pStyle w:val="1"/>
        <w:jc w:val="center"/>
      </w:pPr>
      <w:r>
        <w:rPr>
          <w:b/>
          <w:bCs/>
        </w:rPr>
        <w:t>Εξουσιοδοτική διάταξη για τις Επαγγελματικές Σχολές Κατάρτισης (Ε.Σ.Κ.) για άτομα με</w:t>
      </w:r>
      <w:r>
        <w:rPr>
          <w:b/>
          <w:bCs/>
        </w:rPr>
        <w:br/>
        <w:t>αναπηρία- Προσθήκη παρ. 3α στο άρθρο 15 του ν. 4763/2020</w:t>
      </w:r>
    </w:p>
    <w:p w14:paraId="581646D5" w14:textId="77777777" w:rsidR="00BE2380" w:rsidRDefault="00000000">
      <w:pPr>
        <w:pStyle w:val="1"/>
        <w:jc w:val="both"/>
      </w:pPr>
      <w:r>
        <w:t xml:space="preserve">Μετά από την παρ. 3 του άρθρου 15 του ν. 4763/2020 (Α' 254) περί </w:t>
      </w:r>
      <w:proofErr w:type="spellStart"/>
      <w:r>
        <w:t>εξουσιοδοτικώνδιατάξεων</w:t>
      </w:r>
      <w:proofErr w:type="spellEnd"/>
      <w:r>
        <w:t xml:space="preserve"> του Κεφαλαίου Γ', του Μέρους Α' προστίθεται παρ. 3α ως εξής:</w:t>
      </w:r>
    </w:p>
    <w:p w14:paraId="69A83DEE" w14:textId="77777777" w:rsidR="00BE2380" w:rsidRDefault="00000000">
      <w:pPr>
        <w:pStyle w:val="1"/>
        <w:spacing w:after="300"/>
        <w:jc w:val="both"/>
      </w:pPr>
      <w:r>
        <w:t xml:space="preserve">«3α. Με κοινή απόφαση των Υπουργών Εθνικής Οικονομίας και Οικονομικών και Παιδείας, Θρησκευμάτων και Αθλητισμού , ύστερα από εισήγηση του Κ.Σ.Ε.Ε.Κ. δύναται να ιδρύονται Ε.Σ.Κ. αρμοδιότητας του Υπουργείου Παιδείας, Θρησκευμάτων και Αθλητισμού, για άτομα με αναπηρία, να ρυθμίζονται ο τρόπος και η διαδικασία κάλυψης των δαπανών από εθνικούς ή </w:t>
      </w:r>
      <w:proofErr w:type="spellStart"/>
      <w:r>
        <w:t>ενωσιακούς</w:t>
      </w:r>
      <w:proofErr w:type="spellEnd"/>
      <w:r>
        <w:t xml:space="preserve"> πόρους και κάθε άλλο ειδικότερο θέμα.</w:t>
      </w:r>
    </w:p>
    <w:p w14:paraId="765CCA85" w14:textId="77777777" w:rsidR="00BE2380" w:rsidRDefault="00000000">
      <w:pPr>
        <w:pStyle w:val="1"/>
        <w:spacing w:line="276" w:lineRule="auto"/>
        <w:jc w:val="center"/>
      </w:pPr>
      <w:r>
        <w:rPr>
          <w:b/>
          <w:bCs/>
        </w:rPr>
        <w:t>ΚΕΦΑΛΑΙΟ Ζ'</w:t>
      </w:r>
    </w:p>
    <w:p w14:paraId="60D24235" w14:textId="77777777" w:rsidR="00BE2380" w:rsidRDefault="00000000">
      <w:pPr>
        <w:pStyle w:val="1"/>
        <w:spacing w:after="300" w:line="276" w:lineRule="auto"/>
        <w:jc w:val="center"/>
      </w:pPr>
      <w:r>
        <w:rPr>
          <w:b/>
          <w:bCs/>
        </w:rPr>
        <w:t>ΑΛΛΕΣ ΡΥΘΜΙΣΕΙΣ ΑΡΜΟΔΙΟΤΗΤΑΣ ΤΗΣ ΓΕΝΙΚΗΣ ΓΡΑΜΜΑΤΕΙΑΣ ΕΠΑΓΓΕΛΜΑΤΙΚΗΣ</w:t>
      </w:r>
      <w:r>
        <w:rPr>
          <w:b/>
          <w:bCs/>
        </w:rPr>
        <w:br/>
        <w:t>ΕΚΠΑΙΔΕΥΣΗΣ, ΚΑΤΑΡΤΙΣΗΣ ΚΑΙ ΔΙΑ ΒΙΟΥ ΜΑΘΗΣΗΣ</w:t>
      </w:r>
    </w:p>
    <w:p w14:paraId="7D42C8B0" w14:textId="77777777" w:rsidR="00BE2380" w:rsidRDefault="00000000">
      <w:pPr>
        <w:pStyle w:val="1"/>
        <w:spacing w:line="276" w:lineRule="auto"/>
        <w:ind w:left="3880"/>
      </w:pPr>
      <w:r>
        <w:rPr>
          <w:b/>
          <w:bCs/>
        </w:rPr>
        <w:t>Άρθρο 33</w:t>
      </w:r>
    </w:p>
    <w:p w14:paraId="0619F530" w14:textId="77777777" w:rsidR="00BE2380" w:rsidRDefault="00000000">
      <w:pPr>
        <w:pStyle w:val="1"/>
        <w:spacing w:line="276" w:lineRule="auto"/>
        <w:jc w:val="center"/>
      </w:pPr>
      <w:r>
        <w:rPr>
          <w:b/>
          <w:bCs/>
        </w:rPr>
        <w:t>Επιλογή Υποδιευθυντών Δημόσιων Σχολών Ανώτερης Επαγγελματικής Κατάρτισης (Σ.Α.Ε.Κ.)</w:t>
      </w:r>
      <w:r>
        <w:rPr>
          <w:b/>
          <w:bCs/>
        </w:rPr>
        <w:br/>
        <w:t>αρμοδιότητας Υπουργείου Παιδείας, Θρησκευμάτων και Αθλητισμού - Τροποποίηση παρ. 7</w:t>
      </w:r>
      <w:r>
        <w:rPr>
          <w:b/>
          <w:bCs/>
        </w:rPr>
        <w:br/>
        <w:t>άρθρου 31 ν. 4763/2020</w:t>
      </w:r>
    </w:p>
    <w:p w14:paraId="2CDFDF9F" w14:textId="77777777" w:rsidR="00BE2380" w:rsidRDefault="00000000">
      <w:pPr>
        <w:pStyle w:val="1"/>
        <w:spacing w:line="276" w:lineRule="auto"/>
        <w:jc w:val="both"/>
      </w:pPr>
      <w:r>
        <w:t>Στην παρ. 7 του άρθρου 31 του ν. 4763/2020, περί των προσόντων για την επιλογή των Υποδιευθυντών των Δημόσιων Σχολών Ανώτερης Επαγγελματικής Κατάρτισης (Σ.Α.Ε.Κ.) αρμοδιότητας του Υπουργείου Παιδείας, Θρησκευμάτων και Αθλητισμού, προστίθενται οι λέξεις «δημόσιος υπάλληλος ή» και η παρ. 7 διαμορφώνεται ως εξής:</w:t>
      </w:r>
    </w:p>
    <w:p w14:paraId="23929E8C" w14:textId="77777777" w:rsidR="00BE2380" w:rsidRDefault="00000000">
      <w:pPr>
        <w:pStyle w:val="1"/>
        <w:spacing w:after="300" w:line="276" w:lineRule="auto"/>
        <w:jc w:val="both"/>
      </w:pPr>
      <w:r>
        <w:t>«7. Ο Υποδιευθυντής Δημόσιας Σχολής Ανώτερης Επαγγελματικής Κατάρτισης (Σ.Α.Ε.Κ.) αρμοδιότητας του Υπουργείου Παιδείας Θρησκευμάτων και Αθλητισμού είναι δημόσιος υπάλληλος ή αποσπασμένος μόνιμος εκπαιδευτικός της δημόσιας εκπαίδευσης ή μόνιμος εκπαιδευτικός της Γ.Γ.Ε.Ε.Κ. &amp; Δ.Β.Μ. και επιλέγεται ύστερα από ανοικτή πρόσκληση, η οποία εκδίδεται από τον Γενικό Γραμματέα Ε.Ε.Κ. &amp;Δ.Β.Μ. και αναρτάται στην ιστοσελίδα του</w:t>
      </w:r>
    </w:p>
    <w:p w14:paraId="4AD914C9" w14:textId="77777777" w:rsidR="00BE2380" w:rsidRDefault="00000000">
      <w:pPr>
        <w:pStyle w:val="1"/>
        <w:spacing w:after="300"/>
        <w:jc w:val="both"/>
      </w:pPr>
      <w:r>
        <w:t xml:space="preserve">Υπουργείου Παιδείας και Θρησκευμάτων και στο πρόγραμμα «Διαύγεια». Ο Υποδιευθυντής πρέπει να έχει τουλάχιστον τετραετή </w:t>
      </w:r>
      <w:r w:rsidRPr="00BE06E6">
        <w:rPr>
          <w:lang w:eastAsia="en-US" w:bidi="en-US"/>
        </w:rPr>
        <w:t xml:space="preserve">(4) </w:t>
      </w:r>
      <w:r>
        <w:t>εκπαιδευτική υπηρεσία στην επαγγελματική εκπαίδευση ή κατάρτιση, γνώση και εμπειρία σε διδακτικές μεθόδους της επαγγελματικής εκπαίδευσης και κατάρτισης, στην επιμόρφωση εκπαιδευτών, να μπορεί να παρακολουθήσει και να εποπτεύει την εκπαιδευτική διαδικασία, καθώς και να συντονίζει τη διαδικασία αξιολόγησής της.».</w:t>
      </w:r>
    </w:p>
    <w:p w14:paraId="04FF3824" w14:textId="77777777" w:rsidR="00BE2380" w:rsidRDefault="00000000">
      <w:pPr>
        <w:pStyle w:val="1"/>
        <w:ind w:left="3880"/>
      </w:pPr>
      <w:r>
        <w:rPr>
          <w:b/>
          <w:bCs/>
        </w:rPr>
        <w:t xml:space="preserve">Άρθρο </w:t>
      </w:r>
      <w:r w:rsidRPr="00BE06E6">
        <w:rPr>
          <w:b/>
          <w:bCs/>
          <w:lang w:eastAsia="en-US" w:bidi="en-US"/>
        </w:rPr>
        <w:t>34</w:t>
      </w:r>
    </w:p>
    <w:p w14:paraId="4E197DBE" w14:textId="77777777" w:rsidR="00BE2380" w:rsidRDefault="00000000">
      <w:pPr>
        <w:pStyle w:val="1"/>
        <w:jc w:val="center"/>
      </w:pPr>
      <w:r>
        <w:rPr>
          <w:b/>
          <w:bCs/>
        </w:rPr>
        <w:t>Εξουσιοδοτικές διατάξεις για την αξιολόγηση του έργου των εκπαιδευτών επαγγελματικής</w:t>
      </w:r>
      <w:r>
        <w:rPr>
          <w:b/>
          <w:bCs/>
        </w:rPr>
        <w:br/>
        <w:t>κατάρτισης Δημόσιων Σχολών Ανώτερης Επαγγελματικής Κατάρτισης (Σ.Α.Ε.Κ.) -</w:t>
      </w:r>
    </w:p>
    <w:p w14:paraId="42F9B27F" w14:textId="77777777" w:rsidR="00BE2380" w:rsidRDefault="00000000">
      <w:pPr>
        <w:pStyle w:val="1"/>
        <w:jc w:val="center"/>
      </w:pPr>
      <w:r>
        <w:rPr>
          <w:b/>
          <w:bCs/>
        </w:rPr>
        <w:t>Τροποποίηση περ. γ) παρ. 14 άρθρου 34 ν. 4763/2020</w:t>
      </w:r>
    </w:p>
    <w:p w14:paraId="00418F20" w14:textId="77777777" w:rsidR="00BE2380" w:rsidRDefault="00000000">
      <w:pPr>
        <w:pStyle w:val="1"/>
        <w:jc w:val="both"/>
      </w:pPr>
      <w:r>
        <w:t xml:space="preserve">Η περ. γ) της παρ. 14 του άρθρου 34 του ν. 4763/2020 (Α’ 254), περί των εξουσιοδοτικών διατάξεων του Κεφαλαίου Ε' του Μέρους Α’ του νόμου αυτού, για τη </w:t>
      </w:r>
      <w:proofErr w:type="spellStart"/>
      <w:r>
        <w:t>μεταδευτεροβάθμια</w:t>
      </w:r>
      <w:proofErr w:type="spellEnd"/>
      <w:r>
        <w:t xml:space="preserve"> επαγγελματική κατάρτιση και τις Δημόσιες Σχολές Ανώτερης Επαγγελματικής Κατάρτισης (Σ.Α.Ε.Κ.) τροποποιείται με την προσθήκη στο πεδίο εφαρμογής της και του άρθρου 31Ε και η παρ. 14 διαμορφώνεται ως εξής:</w:t>
      </w:r>
    </w:p>
    <w:p w14:paraId="6E1C820F" w14:textId="77777777" w:rsidR="00BE2380" w:rsidRDefault="00000000">
      <w:pPr>
        <w:pStyle w:val="1"/>
        <w:jc w:val="both"/>
      </w:pPr>
      <w:r>
        <w:t>«14. Με απόφαση του Υπουργού Παιδείας και Θρησκευμάτων, η οποία εκδίδεται ύστερα από εισήγηση του Γενικού Γραμματέα Ε.Ε.Κ.Δ.Β.Μ.&amp;Ν.:</w:t>
      </w:r>
    </w:p>
    <w:p w14:paraId="56B66592" w14:textId="77777777" w:rsidR="00BE2380" w:rsidRDefault="00000000">
      <w:pPr>
        <w:pStyle w:val="1"/>
        <w:jc w:val="both"/>
      </w:pPr>
      <w:r>
        <w:t xml:space="preserve">α) Ρυθμίζεται κάθε ειδικότερο θέμα για την εφαρμογή και τη λειτουργία της εξ αποστάσεως επαγγελματικής </w:t>
      </w:r>
      <w:r>
        <w:lastRenderedPageBreak/>
        <w:t>εκπαίδευσης και κατάρτισης, σύμφωνα με την παρ. 6 του άρθρου 25.</w:t>
      </w:r>
    </w:p>
    <w:p w14:paraId="2E637E76" w14:textId="77777777" w:rsidR="00BE2380" w:rsidRDefault="00000000">
      <w:pPr>
        <w:pStyle w:val="1"/>
        <w:jc w:val="both"/>
      </w:pPr>
      <w:r>
        <w:t xml:space="preserve">β) Καθορίζονται οι όροι και οι προϋποθέσεις συμμετοχής των </w:t>
      </w:r>
      <w:proofErr w:type="spellStart"/>
      <w:r>
        <w:t>καταρτιζομένων</w:t>
      </w:r>
      <w:proofErr w:type="spellEnd"/>
      <w:r>
        <w:t xml:space="preserve"> σε προγράμματα της Ε.Ε. στον τομέα της επαγγελματικής εκπαίδευσης και κατάρτισης και κάθε άλλο ειδικότερο θέμα σχετικά με την εφαρμογή της παρ. 1 του άρθρου 28.</w:t>
      </w:r>
    </w:p>
    <w:p w14:paraId="39F74857" w14:textId="77777777" w:rsidR="00BE2380" w:rsidRDefault="00000000">
      <w:pPr>
        <w:pStyle w:val="1"/>
        <w:spacing w:after="300"/>
        <w:jc w:val="both"/>
      </w:pPr>
      <w:r>
        <w:t>γ) Ρυθμίζεται κάθε ειδικότερο θέμα σχετικό με τη μορφή και το περιεχόμενο των εκθέσεων αξιολόγησης, καθώς και κάθε άλλη λεπτομέρεια εφαρμογής της διαδικασίας αξιολόγησης, σύμφωνα με τα άρθρα 31Δ και 31Ε.».</w:t>
      </w:r>
    </w:p>
    <w:p w14:paraId="5E9EF26B" w14:textId="77777777" w:rsidR="00BE2380" w:rsidRDefault="00000000">
      <w:pPr>
        <w:pStyle w:val="1"/>
        <w:spacing w:line="276" w:lineRule="auto"/>
        <w:ind w:left="3880"/>
      </w:pPr>
      <w:r>
        <w:rPr>
          <w:b/>
          <w:bCs/>
        </w:rPr>
        <w:t>Άρθρο 35</w:t>
      </w:r>
    </w:p>
    <w:p w14:paraId="12C6D149" w14:textId="77777777" w:rsidR="00BE2380" w:rsidRDefault="00000000">
      <w:pPr>
        <w:pStyle w:val="1"/>
        <w:spacing w:line="276" w:lineRule="auto"/>
        <w:ind w:left="2640" w:hanging="2640"/>
        <w:jc w:val="both"/>
      </w:pPr>
      <w:r>
        <w:rPr>
          <w:b/>
          <w:bCs/>
        </w:rPr>
        <w:t>Πιστοποίηση προγραμμάτων σπουδών των Κέντρων Διά Βίου Μάθησης - Τροποποίηση περ. β) παρ. 17 άρθρου 169 ν. 4763/2020</w:t>
      </w:r>
    </w:p>
    <w:p w14:paraId="70578BE6" w14:textId="77777777" w:rsidR="00BE2380" w:rsidRDefault="00000000">
      <w:pPr>
        <w:pStyle w:val="1"/>
        <w:spacing w:line="276" w:lineRule="auto"/>
        <w:jc w:val="both"/>
      </w:pPr>
      <w:r>
        <w:t>Η περ. β) της παρ. 17 του άρθρου 169 του ν. 4763/2020 (Α' 254), περί μεταβατικών διατάξεων, τροποποιείται, ως προς την ημερομηνία από την οποία τα Κέντρα Δια Βίου Μάθησης (Κ.Δ.Β.Μ.) που υποχρεούνται να υποβάλουν προς πιστοποίηση τα προγράμματά τους, σύμφωνα με την παρ. 1 του άρθρου 57 του ίδιου νόμου, υποχρεούνται να παρέχουν πιστοποιημένα προγράμματα, και η περ. β) διαμορφώνεται ως εξής:</w:t>
      </w:r>
    </w:p>
    <w:p w14:paraId="699EE11A" w14:textId="77777777" w:rsidR="00BE2380" w:rsidRDefault="00000000">
      <w:pPr>
        <w:pStyle w:val="1"/>
        <w:spacing w:after="300" w:line="276" w:lineRule="auto"/>
        <w:jc w:val="both"/>
      </w:pPr>
      <w:r>
        <w:t>«β) Από 1η.1.2025, τα Κ.Δ.Β.Μ., που υποχρεούνται να υποβάλουν προς πιστοποίηση τα προγράμματά τους, σύμφωνα με την παρ. 1 του άρθρου 57, υποχρεούνται να παρέχουν πιστοποιημένα προγράμματα.».</w:t>
      </w:r>
    </w:p>
    <w:p w14:paraId="0F2E87AD" w14:textId="77777777" w:rsidR="00BE2380" w:rsidRDefault="00000000">
      <w:pPr>
        <w:pStyle w:val="1"/>
        <w:spacing w:line="276" w:lineRule="auto"/>
        <w:ind w:left="3880"/>
      </w:pPr>
      <w:r>
        <w:rPr>
          <w:b/>
          <w:bCs/>
        </w:rPr>
        <w:t>Άρθρο 36</w:t>
      </w:r>
    </w:p>
    <w:p w14:paraId="0717BA8A" w14:textId="77777777" w:rsidR="00BE2380" w:rsidRDefault="00000000">
      <w:pPr>
        <w:pStyle w:val="1"/>
        <w:spacing w:line="276" w:lineRule="auto"/>
        <w:jc w:val="center"/>
      </w:pPr>
      <w:r>
        <w:rPr>
          <w:b/>
          <w:bCs/>
        </w:rPr>
        <w:t>Στοιχεία εγγραφής και φοίτησης των καταρτιζόμενων Αρχικής Επαγγελματικής Κατάρτισης</w:t>
      </w:r>
      <w:r>
        <w:rPr>
          <w:b/>
          <w:bCs/>
        </w:rPr>
        <w:br/>
        <w:t>στο Πληροφοριακό Σύστημα Διαχείρισης Κατάρτισης «ΠΗΓΑΣΟΣ» - Προσθήκη άρθρου 151Α</w:t>
      </w:r>
      <w:r>
        <w:rPr>
          <w:b/>
          <w:bCs/>
        </w:rPr>
        <w:br/>
        <w:t>στον ν. 4763/2020</w:t>
      </w:r>
    </w:p>
    <w:p w14:paraId="345BE692" w14:textId="77777777" w:rsidR="00BE2380" w:rsidRDefault="00000000">
      <w:pPr>
        <w:pStyle w:val="1"/>
        <w:spacing w:after="300" w:line="276" w:lineRule="auto"/>
      </w:pPr>
      <w:r>
        <w:t>Στον ν. 4763/2020 (Α'354) μετά το άρθρο 151 προστίθεται άρθρο 151Α ως εξής:</w:t>
      </w:r>
    </w:p>
    <w:p w14:paraId="44A94FD9" w14:textId="77777777" w:rsidR="00BE2380" w:rsidRDefault="00000000">
      <w:pPr>
        <w:pStyle w:val="1"/>
        <w:spacing w:after="300"/>
        <w:jc w:val="center"/>
      </w:pPr>
      <w:r>
        <w:t>«Άρθρο 151Α</w:t>
      </w:r>
    </w:p>
    <w:p w14:paraId="2E690562" w14:textId="77777777" w:rsidR="00BE2380" w:rsidRDefault="00000000">
      <w:pPr>
        <w:pStyle w:val="1"/>
        <w:spacing w:after="300" w:line="276" w:lineRule="auto"/>
        <w:jc w:val="center"/>
      </w:pPr>
      <w:r>
        <w:t>Στοιχεία εγγραφής και φοίτησης των καταρτιζόμενων Αρχικής Επαγγελματικής Κατάρτισης στο</w:t>
      </w:r>
      <w:r>
        <w:br/>
        <w:t>Πληροφοριακό Σύστημα Διαχείρισης Κατάρτισης «ΠΗΓΑΣΟΣ»</w:t>
      </w:r>
    </w:p>
    <w:p w14:paraId="0E005A5E" w14:textId="77777777" w:rsidR="00BE2380" w:rsidRDefault="00000000">
      <w:pPr>
        <w:pStyle w:val="1"/>
        <w:spacing w:after="300"/>
        <w:jc w:val="both"/>
      </w:pPr>
      <w:r>
        <w:t xml:space="preserve">Οι εγγραφές και τα στοιχεία εγγραφής και φοίτησης των καταρτιζόμενων, οι οποίοι φοιτούν σε δημόσιες και ιδιωτικές δομές Αρχικής Επαγγελματικής Κατάρτισης Επιπέδων </w:t>
      </w:r>
      <w:r w:rsidRPr="00BE06E6">
        <w:rPr>
          <w:lang w:eastAsia="en-US" w:bidi="en-US"/>
        </w:rPr>
        <w:t xml:space="preserve">3 </w:t>
      </w:r>
      <w:r>
        <w:t xml:space="preserve">και </w:t>
      </w:r>
      <w:r w:rsidRPr="00BE06E6">
        <w:rPr>
          <w:lang w:eastAsia="en-US" w:bidi="en-US"/>
        </w:rPr>
        <w:t xml:space="preserve">5, </w:t>
      </w:r>
      <w:r>
        <w:t xml:space="preserve">καταχωρούνται υποχρεωτικά ή αντλούνται από το αντίστοιχο πληροφοριακό σύστημα του εκάστοτε Φορέα, μέσω του Κέντρου </w:t>
      </w:r>
      <w:proofErr w:type="spellStart"/>
      <w:r>
        <w:t>Διαλειτουργικότητας</w:t>
      </w:r>
      <w:proofErr w:type="spellEnd"/>
      <w:r>
        <w:t xml:space="preserve"> της Γενικής Γραμματείας Πληροφοριακών Συστημάτων και Ψηφιακής Διακυβέρνησης του Υπουργείου Ψηφιακής Διακυβέρνησης του άρθρου 84 του ν. 4727/2020 (Α'184) στο Πληροφοριακό Σύστημα Διαχείρισης Κατάρτισης «ΠΗΓΑΣΟΣ».</w:t>
      </w:r>
    </w:p>
    <w:p w14:paraId="3E9792DA" w14:textId="77777777" w:rsidR="00BE2380" w:rsidRDefault="00000000">
      <w:pPr>
        <w:pStyle w:val="1"/>
        <w:ind w:left="3860"/>
      </w:pPr>
      <w:r>
        <w:rPr>
          <w:b/>
          <w:bCs/>
        </w:rPr>
        <w:t>Άρθρο 37</w:t>
      </w:r>
    </w:p>
    <w:p w14:paraId="57E992B4" w14:textId="77777777" w:rsidR="00BE2380" w:rsidRDefault="00000000">
      <w:pPr>
        <w:pStyle w:val="1"/>
      </w:pPr>
      <w:r>
        <w:rPr>
          <w:b/>
          <w:bCs/>
        </w:rPr>
        <w:t>Υπηρεσίες συντονισμού μονάδων επαγγελματικής κατάρτισης επιπέδων τρία (3) και πέντε</w:t>
      </w:r>
    </w:p>
    <w:p w14:paraId="36ADF79B" w14:textId="77777777" w:rsidR="00BE2380" w:rsidRDefault="00000000">
      <w:pPr>
        <w:pStyle w:val="1"/>
        <w:jc w:val="center"/>
      </w:pPr>
      <w:r>
        <w:rPr>
          <w:b/>
          <w:bCs/>
        </w:rPr>
        <w:t>(5) υπουργείων ή νομικών προσώπων δημοσίου δικαίου - Προσθήκη Κεφαλαίου ΣΤ2 και</w:t>
      </w:r>
      <w:r>
        <w:rPr>
          <w:b/>
          <w:bCs/>
        </w:rPr>
        <w:br/>
        <w:t>άρθρου 40ΙΒ στον ν. 4763/2020</w:t>
      </w:r>
    </w:p>
    <w:p w14:paraId="4B00C495" w14:textId="77777777" w:rsidR="00BE2380" w:rsidRDefault="00000000">
      <w:pPr>
        <w:pStyle w:val="1"/>
        <w:jc w:val="both"/>
      </w:pPr>
      <w:r>
        <w:t>Μετά από το Κεφαλαίο ΣΤ1 του ν. 4763/2020 (Α' 254), προστίθεται «Κεφάλαιο ΣΤ2» με τίτλο «Υπηρεσίες συντονισμού μονάδων επαγγελματικής κατάρτισης επιπέδων τρία (3) και πέντε (5) υπουργείων ή νομικών προσώπων δημοσίου δικαίου» στο οποίο εντάσσεται άρθρο 40ΙΒ ως εξής:</w:t>
      </w:r>
    </w:p>
    <w:p w14:paraId="778268B5" w14:textId="77777777" w:rsidR="00BE2380" w:rsidRDefault="00000000">
      <w:pPr>
        <w:pStyle w:val="1"/>
        <w:jc w:val="center"/>
      </w:pPr>
      <w:r>
        <w:t>«ΚΕΦΑΛΑΙΟ ΣΤ2</w:t>
      </w:r>
    </w:p>
    <w:p w14:paraId="60F7ED20" w14:textId="77777777" w:rsidR="00BE2380" w:rsidRDefault="00000000">
      <w:pPr>
        <w:pStyle w:val="1"/>
        <w:ind w:left="1180"/>
      </w:pPr>
      <w:r>
        <w:t>ΥΠΗΡΕΣΙΕΣ ΣΥΝΤΟΝΙΣΜΟΥ ΜΟΝΑΔΩΝ ΕΠΑΓΓΕΛΜΑΤΙΚΗΣ ΚΑΤΑΡΤΙΣΗΣ</w:t>
      </w:r>
    </w:p>
    <w:p w14:paraId="2250CAC1" w14:textId="77777777" w:rsidR="00BE2380" w:rsidRDefault="00000000">
      <w:pPr>
        <w:pStyle w:val="1"/>
        <w:jc w:val="center"/>
      </w:pPr>
      <w:r>
        <w:t>Άρθρο 40ΙΒ</w:t>
      </w:r>
    </w:p>
    <w:p w14:paraId="107F17B2" w14:textId="77777777" w:rsidR="00BE2380" w:rsidRDefault="00000000">
      <w:pPr>
        <w:pStyle w:val="1"/>
        <w:jc w:val="center"/>
      </w:pPr>
      <w:r>
        <w:t>Υπηρεσίες συντονισμού μονάδων επαγγελματικής κατάρτισης επιπέδων τρία (3) και πέντε (5)</w:t>
      </w:r>
      <w:r>
        <w:br/>
        <w:t>υπουργείων ή νομικών προσώπων δημοσίου δικαίου</w:t>
      </w:r>
    </w:p>
    <w:p w14:paraId="76BCC960" w14:textId="77777777" w:rsidR="00BE2380" w:rsidRDefault="00000000">
      <w:pPr>
        <w:pStyle w:val="1"/>
      </w:pPr>
      <w:r>
        <w:lastRenderedPageBreak/>
        <w:t>1. Σε Υπουργεία ή νομικά πρόσωπα δημοσίου δικαίου, που λειτουργούν μονάδες επαγγελματικής εκπαίδευσης και κατάρτισης επιπέδων τρία (3) και πέντε (5) του Ε.Π.Π. με κοινό τοπικό προσδιορισμό, δύναται να ιδρύονται: α) υπηρεσία συντονισμού των ανωτέρω μονάδων, προκειμένου να εξασφαλιστεί η αποτελεσματικότερη λειτουργία τους, και β) Γραφεία Επαγγελματικής Ανάπτυξης και Σταδιοδρομίας (Γ.Ε.Α.Σ.) της υπηρεσίας συντονισμού.</w:t>
      </w:r>
    </w:p>
    <w:p w14:paraId="43864D2E" w14:textId="77777777" w:rsidR="00BE2380" w:rsidRDefault="00000000">
      <w:pPr>
        <w:pStyle w:val="1"/>
        <w:spacing w:after="600"/>
      </w:pPr>
      <w:r>
        <w:t>2. Με κοινή απόφαση του κατά περίπτωση αρμόδιου Υπουργού και των Υπουργών Παιδείας, Θρησκευμάτων και Αθλητισμού και Εθνικής Οικονομίας και Οικονομικών μετά από εισήγηση του αρμόδιου οργάνου του φορέα, στον οποίο λειτουργούν οι μονάδες της παρ. 1, εξειδικεύεται η αποστολή, καθορίζονται οι προϋποθέσεις ίδρυσης, και κάθε άλλο αναγκαίο ειδικό ζήτημα για τη λειτουργία της υπηρεσίας συντονισμού της περ. α) της παρ. 1.».</w:t>
      </w:r>
    </w:p>
    <w:p w14:paraId="124BA75E" w14:textId="77777777" w:rsidR="00BE2380" w:rsidRDefault="00000000">
      <w:pPr>
        <w:pStyle w:val="1"/>
        <w:jc w:val="center"/>
      </w:pPr>
      <w:r>
        <w:rPr>
          <w:b/>
          <w:bCs/>
        </w:rPr>
        <w:t>ΚΕΦΑΛΑΙΟ Η'</w:t>
      </w:r>
    </w:p>
    <w:p w14:paraId="7B6089D3" w14:textId="77777777" w:rsidR="00BE2380" w:rsidRDefault="00000000">
      <w:pPr>
        <w:pStyle w:val="1"/>
        <w:spacing w:after="300"/>
        <w:jc w:val="center"/>
      </w:pPr>
      <w:r>
        <w:rPr>
          <w:b/>
          <w:bCs/>
        </w:rPr>
        <w:t>ΜΕΤΑΒΑΤΙΚΕΣ ΚΑΙ ΚΑΤΑΡΓΟΥΜΕΝΕΣ ΔΙΑΤΑΞΕΙΣ</w:t>
      </w:r>
    </w:p>
    <w:p w14:paraId="41946B33" w14:textId="77777777" w:rsidR="00BE2380" w:rsidRDefault="00000000">
      <w:pPr>
        <w:pStyle w:val="30"/>
        <w:keepNext/>
        <w:keepLines/>
      </w:pPr>
      <w:bookmarkStart w:id="10" w:name="bookmark26"/>
      <w:r>
        <w:t>Άρθρο 38</w:t>
      </w:r>
      <w:r>
        <w:br/>
        <w:t>Μεταβατικές διατάξεις</w:t>
      </w:r>
      <w:bookmarkEnd w:id="10"/>
    </w:p>
    <w:p w14:paraId="75E14DA1" w14:textId="77777777" w:rsidR="00BE2380" w:rsidRDefault="00000000">
      <w:pPr>
        <w:pStyle w:val="1"/>
        <w:numPr>
          <w:ilvl w:val="0"/>
          <w:numId w:val="15"/>
        </w:numPr>
        <w:tabs>
          <w:tab w:val="left" w:pos="284"/>
        </w:tabs>
        <w:spacing w:after="300"/>
        <w:jc w:val="both"/>
      </w:pPr>
      <w:r>
        <w:t xml:space="preserve">Οι Υπεύθυνοι Τομέων Εργαστηριακών Κέντρων (Ε.Κ.) που έχουν επιλεγεί σύμφωνα με </w:t>
      </w:r>
      <w:proofErr w:type="spellStart"/>
      <w:r>
        <w:t>τηνυπό</w:t>
      </w:r>
      <w:proofErr w:type="spellEnd"/>
      <w:r>
        <w:t xml:space="preserve"> στοιχεία Φ.361.22/68/100287/Ε3/12.9.2023 απόφαση του Υπουργού Παιδείας, Θρησκευμάτων και Αθλητισμού (Β’ 5426 και </w:t>
      </w:r>
      <w:proofErr w:type="spellStart"/>
      <w:r>
        <w:t>διορθ</w:t>
      </w:r>
      <w:proofErr w:type="spellEnd"/>
      <w:r>
        <w:t xml:space="preserve">. </w:t>
      </w:r>
      <w:proofErr w:type="spellStart"/>
      <w:r>
        <w:t>σφαλμ</w:t>
      </w:r>
      <w:proofErr w:type="spellEnd"/>
      <w:r>
        <w:t xml:space="preserve">. Β’ 5820) παραμένουν στελέχη </w:t>
      </w:r>
      <w:proofErr w:type="spellStart"/>
      <w:r>
        <w:t>τηςεκπαίδευσης</w:t>
      </w:r>
      <w:proofErr w:type="spellEnd"/>
      <w:r>
        <w:t xml:space="preserve"> του ν. 4823/2021 (Α’ 136) και ασκούν, μέχρι τη λήξη της θητείας τους, τις αρμοδιότητες της παρ. 2 του άρθρου 6Δ του ν. 4186/2013 (Α' 193), όπως το άρθρο αυτό προστίθεται με την παρ. 1 του</w:t>
      </w:r>
    </w:p>
    <w:p w14:paraId="5F6C0BFA" w14:textId="77777777" w:rsidR="00BE2380" w:rsidRDefault="00000000">
      <w:pPr>
        <w:pStyle w:val="1"/>
        <w:ind w:firstLine="220"/>
      </w:pPr>
      <w:r>
        <w:t xml:space="preserve">άρθρου </w:t>
      </w:r>
      <w:r>
        <w:rPr>
          <w:lang w:val="en-US" w:eastAsia="en-US" w:bidi="en-US"/>
        </w:rPr>
        <w:t xml:space="preserve">22 </w:t>
      </w:r>
      <w:r>
        <w:t>του παρόντος.</w:t>
      </w:r>
    </w:p>
    <w:p w14:paraId="4F1464A3" w14:textId="77777777" w:rsidR="00BE2380" w:rsidRDefault="00000000">
      <w:pPr>
        <w:pStyle w:val="1"/>
        <w:numPr>
          <w:ilvl w:val="0"/>
          <w:numId w:val="15"/>
        </w:numPr>
        <w:tabs>
          <w:tab w:val="left" w:pos="525"/>
        </w:tabs>
        <w:ind w:left="220"/>
        <w:jc w:val="both"/>
      </w:pPr>
      <w:r>
        <w:t xml:space="preserve">Εκκρεμείς αιτήσεις χορήγησης ή τροποποίησης έγκρισης ίδρυσης και λειτουργίας φυσικών ή νομικών προσώπων που ασκούν δραστηριότητα Ιδιωτικής Σ.Α.Ε.Κ. καταλαμβάνονται από τον παρόντα και οι αιτούντες οφείλουν να προβούν σε συμπλήρωση της σχετικής αίτησης με τη </w:t>
      </w:r>
      <w:proofErr w:type="spellStart"/>
      <w:r>
        <w:t>συντελεσθείσα</w:t>
      </w:r>
      <w:proofErr w:type="spellEnd"/>
      <w:r>
        <w:t xml:space="preserve"> αλλαγή του διακριτικού της τίτλου, σύμφωνα με την περ. </w:t>
      </w:r>
      <w:r w:rsidRPr="00BE06E6">
        <w:rPr>
          <w:lang w:eastAsia="en-US" w:bidi="en-US"/>
        </w:rPr>
        <w:t xml:space="preserve">17 </w:t>
      </w:r>
      <w:r>
        <w:t xml:space="preserve">της </w:t>
      </w:r>
      <w:proofErr w:type="spellStart"/>
      <w:r>
        <w:t>υποπαρ</w:t>
      </w:r>
      <w:proofErr w:type="spellEnd"/>
      <w:r>
        <w:t>. Θ3 της παρ. Θ του άρθρου πρώτου του ν. 4093/2012 (Α' 222).</w:t>
      </w:r>
    </w:p>
    <w:p w14:paraId="5C65B3DB" w14:textId="77777777" w:rsidR="00BE2380" w:rsidRDefault="00000000">
      <w:pPr>
        <w:pStyle w:val="1"/>
        <w:numPr>
          <w:ilvl w:val="0"/>
          <w:numId w:val="15"/>
        </w:numPr>
        <w:tabs>
          <w:tab w:val="left" w:pos="521"/>
        </w:tabs>
        <w:ind w:left="220"/>
        <w:jc w:val="both"/>
      </w:pPr>
      <w:r>
        <w:t xml:space="preserve">Φυσικά ή νομικά πρόσωπα που ασκούν δραστηριότητα Ιδιωτικής Σ.Α.Ε.Κ. οφείλουν να υποβάλουν, εντός έξι (6) μηνών από την έναρξη ισχύος του παρόντος, αίτηση </w:t>
      </w:r>
      <w:proofErr w:type="spellStart"/>
      <w:r>
        <w:t>τροποποίησηςτης</w:t>
      </w:r>
      <w:proofErr w:type="spellEnd"/>
      <w:r>
        <w:t xml:space="preserve"> έγκρισης ίδρυσης και λειτουργίας για την αλλαγή διακριτικού τίτλου σύμφωνα με τον παρόντα.</w:t>
      </w:r>
    </w:p>
    <w:p w14:paraId="44B1AEF3" w14:textId="77777777" w:rsidR="00BE2380" w:rsidRDefault="00000000">
      <w:pPr>
        <w:pStyle w:val="1"/>
        <w:numPr>
          <w:ilvl w:val="0"/>
          <w:numId w:val="15"/>
        </w:numPr>
        <w:tabs>
          <w:tab w:val="left" w:pos="525"/>
        </w:tabs>
        <w:spacing w:after="600"/>
        <w:ind w:left="220"/>
        <w:jc w:val="both"/>
      </w:pPr>
      <w:r>
        <w:t xml:space="preserve">Οι Συντονιστές Σύμβουλοι, οι οποίοι απασχολούνται σε Γραφείο Επαγγελματικής Ανάπτυξης και Σταδιοδρομίας (Γ.Ε.Α.Σ.) που τίθενται σε αναστολή λειτουργίας, σύμφωνα </w:t>
      </w:r>
      <w:proofErr w:type="spellStart"/>
      <w:r>
        <w:t>μετην</w:t>
      </w:r>
      <w:proofErr w:type="spellEnd"/>
      <w:r>
        <w:t xml:space="preserve"> παρ. 3 του άρθρου 40Ι του ν. 4763/2020 (Α' 245), όπως το άρθρο αυτό προστίθεται με το άρθρο 13 του παρόντος, εξακολουθούν να παρέχουν τις υπηρεσίες τους στο Γ.Ε.Α.Σ. του Κέντρου Επαγγελματικής Εκπαίδευσης και Κατάρτισης (Κ.Ε.Ε.Κ.), μέχρι τη λήξη της θητείας τους.</w:t>
      </w:r>
    </w:p>
    <w:p w14:paraId="6F918AAC" w14:textId="77777777" w:rsidR="00BE2380" w:rsidRDefault="00000000">
      <w:pPr>
        <w:pStyle w:val="30"/>
        <w:keepNext/>
        <w:keepLines/>
        <w:spacing w:line="276" w:lineRule="auto"/>
      </w:pPr>
      <w:bookmarkStart w:id="11" w:name="bookmark28"/>
      <w:r>
        <w:t>Άρθρο 39</w:t>
      </w:r>
      <w:bookmarkEnd w:id="11"/>
    </w:p>
    <w:p w14:paraId="3D81E5FD" w14:textId="77777777" w:rsidR="00BE2380" w:rsidRDefault="00000000">
      <w:pPr>
        <w:pStyle w:val="30"/>
        <w:keepNext/>
        <w:keepLines/>
        <w:spacing w:line="276" w:lineRule="auto"/>
        <w:ind w:left="3340"/>
        <w:jc w:val="left"/>
      </w:pPr>
      <w:r>
        <w:t>Καταργούμενες διατάξεις</w:t>
      </w:r>
    </w:p>
    <w:p w14:paraId="3B60FE57" w14:textId="77777777" w:rsidR="00BE2380" w:rsidRDefault="00000000">
      <w:pPr>
        <w:pStyle w:val="1"/>
        <w:spacing w:line="276" w:lineRule="auto"/>
        <w:ind w:firstLine="220"/>
      </w:pPr>
      <w:r>
        <w:t>Από την έναρξη ισχύος του παρόντος καταργούνται:</w:t>
      </w:r>
    </w:p>
    <w:p w14:paraId="130A2ADF" w14:textId="77777777" w:rsidR="00BE2380" w:rsidRDefault="00000000">
      <w:pPr>
        <w:pStyle w:val="1"/>
        <w:spacing w:line="276" w:lineRule="auto"/>
        <w:ind w:left="220"/>
        <w:jc w:val="both"/>
      </w:pPr>
      <w:r>
        <w:t xml:space="preserve">α) Το άρθρο 10 του ν. 1566/1985 </w:t>
      </w:r>
      <w:r w:rsidRPr="00BE06E6">
        <w:rPr>
          <w:lang w:eastAsia="en-US" w:bidi="en-US"/>
        </w:rPr>
        <w:t>(</w:t>
      </w:r>
      <w:r>
        <w:rPr>
          <w:lang w:val="en-US" w:eastAsia="en-US" w:bidi="en-US"/>
        </w:rPr>
        <w:t>A</w:t>
      </w:r>
      <w:r w:rsidRPr="00BE06E6">
        <w:rPr>
          <w:lang w:eastAsia="en-US" w:bidi="en-US"/>
        </w:rPr>
        <w:t xml:space="preserve">’ </w:t>
      </w:r>
      <w:r>
        <w:t>167), περί Εργαστηριακών Κέντρων (Ε.Κ.) και σχολικών εργαστηρίων,</w:t>
      </w:r>
    </w:p>
    <w:p w14:paraId="081B69A2" w14:textId="77777777" w:rsidR="00BE2380" w:rsidRDefault="00000000">
      <w:pPr>
        <w:pStyle w:val="1"/>
        <w:spacing w:line="276" w:lineRule="auto"/>
        <w:ind w:left="220"/>
        <w:jc w:val="both"/>
      </w:pPr>
      <w:r>
        <w:t xml:space="preserve">β) το πρώτο εδάφιο της παρ. 2 του άρθρου 5 περί έννοιας και ίδρυσης των Επαγγελματικών Λυκείων (ΕΠΑ.Λ), η παρ. 2 του άρθρου 8, και οι περ. ι), </w:t>
      </w:r>
      <w:proofErr w:type="spellStart"/>
      <w:r>
        <w:t>ια</w:t>
      </w:r>
      <w:proofErr w:type="spellEnd"/>
      <w:r>
        <w:t xml:space="preserve">) και </w:t>
      </w:r>
      <w:proofErr w:type="spellStart"/>
      <w:r>
        <w:t>ιβ</w:t>
      </w:r>
      <w:proofErr w:type="spellEnd"/>
      <w:r>
        <w:t>) της παρ. 2 του άρθρου 43 περί εξουσιοδοτικών διατάξεων του Κεφαλαίου Β’ του ν. 4186/2013 (Α’ 193) και</w:t>
      </w:r>
    </w:p>
    <w:p w14:paraId="1EB01D4E" w14:textId="77777777" w:rsidR="00BE2380" w:rsidRDefault="00000000">
      <w:pPr>
        <w:pStyle w:val="1"/>
        <w:spacing w:after="300" w:line="276" w:lineRule="auto"/>
        <w:ind w:left="220"/>
        <w:jc w:val="both"/>
      </w:pPr>
      <w:r>
        <w:t xml:space="preserve">γ) το έβδομο εδάφιο της παρ. 5 του άρθρου 42 του ν. 4823/2021 (Α’ 136), περί της τοποθέτησης </w:t>
      </w:r>
      <w:r>
        <w:lastRenderedPageBreak/>
        <w:t>Υποδιευθυντών σε Ε.Κ..</w:t>
      </w:r>
    </w:p>
    <w:p w14:paraId="65610EAD" w14:textId="77777777" w:rsidR="00BE2380" w:rsidRDefault="00000000">
      <w:pPr>
        <w:pStyle w:val="30"/>
        <w:keepNext/>
        <w:keepLines/>
        <w:ind w:left="4180"/>
        <w:jc w:val="left"/>
      </w:pPr>
      <w:bookmarkStart w:id="12" w:name="bookmark31"/>
      <w:r>
        <w:t>ΚΕΦΑΛΑΙΟ Θ'</w:t>
      </w:r>
      <w:bookmarkEnd w:id="12"/>
    </w:p>
    <w:p w14:paraId="577CFEC7" w14:textId="77777777" w:rsidR="00BE2380" w:rsidRDefault="00000000">
      <w:pPr>
        <w:pStyle w:val="30"/>
        <w:keepNext/>
        <w:keepLines/>
        <w:spacing w:after="600"/>
      </w:pPr>
      <w:r>
        <w:t>ΕΝΑΡΞΗ ΙΣΧΥΟΣ</w:t>
      </w:r>
    </w:p>
    <w:p w14:paraId="714702C3" w14:textId="77777777" w:rsidR="00BE2380" w:rsidRDefault="00000000">
      <w:pPr>
        <w:pStyle w:val="30"/>
        <w:keepNext/>
        <w:keepLines/>
        <w:spacing w:after="300"/>
      </w:pPr>
      <w:bookmarkStart w:id="13" w:name="bookmark34"/>
      <w:r>
        <w:t>Άρθρο 40</w:t>
      </w:r>
      <w:r>
        <w:br/>
        <w:t>Έναρξη ισχύος</w:t>
      </w:r>
      <w:bookmarkEnd w:id="13"/>
    </w:p>
    <w:p w14:paraId="4C41F750" w14:textId="77777777" w:rsidR="00BE2380" w:rsidRDefault="00000000">
      <w:pPr>
        <w:pStyle w:val="1"/>
        <w:numPr>
          <w:ilvl w:val="0"/>
          <w:numId w:val="16"/>
        </w:numPr>
        <w:tabs>
          <w:tab w:val="left" w:pos="511"/>
        </w:tabs>
        <w:ind w:left="220"/>
      </w:pPr>
      <w:r>
        <w:t xml:space="preserve">Με την επιφύλαξη των παρ. 2, 3 και 4, η ισχύς του παρόντος αρχίζει από τη δημοσίευσή </w:t>
      </w:r>
      <w:proofErr w:type="spellStart"/>
      <w:r>
        <w:t>τουστην</w:t>
      </w:r>
      <w:proofErr w:type="spellEnd"/>
      <w:r>
        <w:t xml:space="preserve"> Εφημερίδα της Κυβερνήσεως.</w:t>
      </w:r>
    </w:p>
    <w:p w14:paraId="19B9974D" w14:textId="77777777" w:rsidR="00BE2380" w:rsidRDefault="00000000">
      <w:pPr>
        <w:pStyle w:val="1"/>
        <w:numPr>
          <w:ilvl w:val="0"/>
          <w:numId w:val="16"/>
        </w:numPr>
        <w:tabs>
          <w:tab w:val="left" w:pos="516"/>
        </w:tabs>
        <w:ind w:left="220"/>
      </w:pPr>
      <w:r>
        <w:t>Η ισχύς του άρθρου 7, περί της διάρθρωσης των Σχολών Ανώτερης Επαγγελματικής Κατάρτισης (Σ.Α.Ε.Κ.) αρχίζει από την έναρξη του έτους κατάρτισης 2024-2025.</w:t>
      </w:r>
    </w:p>
    <w:p w14:paraId="7FEE1346" w14:textId="77777777" w:rsidR="00BE2380" w:rsidRDefault="00000000">
      <w:pPr>
        <w:pStyle w:val="1"/>
        <w:numPr>
          <w:ilvl w:val="0"/>
          <w:numId w:val="16"/>
        </w:numPr>
        <w:tabs>
          <w:tab w:val="left" w:pos="525"/>
        </w:tabs>
        <w:ind w:left="220"/>
        <w:jc w:val="both"/>
      </w:pPr>
      <w:r>
        <w:t>Η ισχύς των Κεφαλαίων Δ και Ε, περί μεταφοράς καινοτομιών των Πρότυπων Επαγγελματικών Λυκείων (Π.ΕΠΑ.Λ.) στα Επαγγελματικά Λύκεια (ΕΠΑ.Λ.) και ρυθμίσεων για τα Εργαστηριακά Κέντρα (Ε.Κ.), αρχίζει από την έναρξη του σχολικού έτους 2025-2026.</w:t>
      </w:r>
    </w:p>
    <w:p w14:paraId="6B666E5F" w14:textId="77777777" w:rsidR="00BE2380" w:rsidRDefault="00000000">
      <w:pPr>
        <w:pStyle w:val="1"/>
        <w:numPr>
          <w:ilvl w:val="0"/>
          <w:numId w:val="16"/>
        </w:numPr>
        <w:tabs>
          <w:tab w:val="left" w:pos="521"/>
        </w:tabs>
        <w:spacing w:after="300"/>
        <w:ind w:firstLine="220"/>
        <w:sectPr w:rsidR="00BE2380" w:rsidSect="003217F6">
          <w:pgSz w:w="11900" w:h="16840"/>
          <w:pgMar w:top="1378" w:right="1263" w:bottom="1029" w:left="715" w:header="0" w:footer="3" w:gutter="0"/>
          <w:cols w:space="720"/>
          <w:noEndnote/>
          <w:docGrid w:linePitch="360"/>
        </w:sectPr>
      </w:pPr>
      <w:r>
        <w:t>Η ισχύς του άρθρου 35 αρχίζει από την 30η.9.2023.</w:t>
      </w:r>
    </w:p>
    <w:p w14:paraId="53A51BC9" w14:textId="77777777" w:rsidR="00BE2380" w:rsidRDefault="00000000">
      <w:pPr>
        <w:pStyle w:val="1"/>
        <w:spacing w:line="240" w:lineRule="auto"/>
        <w:jc w:val="right"/>
      </w:pPr>
      <w:r>
        <w:rPr>
          <w:b/>
          <w:bCs/>
        </w:rPr>
        <w:lastRenderedPageBreak/>
        <w:t xml:space="preserve">Αθήνα, </w:t>
      </w:r>
      <w:r w:rsidRPr="00BE06E6">
        <w:rPr>
          <w:b/>
          <w:bCs/>
          <w:lang w:eastAsia="en-US" w:bidi="en-US"/>
        </w:rPr>
        <w:t xml:space="preserve">9 </w:t>
      </w:r>
      <w:r>
        <w:rPr>
          <w:b/>
          <w:bCs/>
        </w:rPr>
        <w:t xml:space="preserve">Ιανουαρίου </w:t>
      </w:r>
      <w:r w:rsidRPr="00BE06E6">
        <w:rPr>
          <w:b/>
          <w:bCs/>
          <w:lang w:eastAsia="en-US" w:bidi="en-US"/>
        </w:rPr>
        <w:t>2024</w:t>
      </w:r>
    </w:p>
    <w:p w14:paraId="0027CFCE" w14:textId="77777777" w:rsidR="00BE2380" w:rsidRDefault="00000000">
      <w:pPr>
        <w:spacing w:line="1" w:lineRule="exact"/>
      </w:pPr>
      <w:r>
        <w:rPr>
          <w:noProof/>
        </w:rPr>
        <mc:AlternateContent>
          <mc:Choice Requires="wps">
            <w:drawing>
              <wp:anchor distT="140335" distB="18415" distL="0" distR="0" simplePos="0" relativeHeight="125829378" behindDoc="0" locked="0" layoutInCell="1" allowOverlap="1" wp14:anchorId="5C473882" wp14:editId="334FBC21">
                <wp:simplePos x="0" y="0"/>
                <wp:positionH relativeFrom="page">
                  <wp:posOffset>600075</wp:posOffset>
                </wp:positionH>
                <wp:positionV relativeFrom="paragraph">
                  <wp:posOffset>140335</wp:posOffset>
                </wp:positionV>
                <wp:extent cx="1993265" cy="1383665"/>
                <wp:effectExtent l="0" t="0" r="0" b="0"/>
                <wp:wrapTopAndBottom/>
                <wp:docPr id="3" name="Πλαίσιο κειμένου 1"/>
                <wp:cNvGraphicFramePr/>
                <a:graphic xmlns:a="http://schemas.openxmlformats.org/drawingml/2006/main">
                  <a:graphicData uri="http://schemas.microsoft.com/office/word/2010/wordprocessingShape">
                    <wps:wsp>
                      <wps:cNvSpPr txBox="1"/>
                      <wps:spPr>
                        <a:xfrm>
                          <a:off x="0" y="0"/>
                          <a:ext cx="1993265" cy="1383665"/>
                        </a:xfrm>
                        <a:prstGeom prst="rect">
                          <a:avLst/>
                        </a:prstGeom>
                        <a:noFill/>
                      </wps:spPr>
                      <wps:txbx>
                        <w:txbxContent>
                          <w:p w14:paraId="1EA1D51D" w14:textId="77777777" w:rsidR="00BE2380" w:rsidRDefault="00000000">
                            <w:pPr>
                              <w:pStyle w:val="1"/>
                              <w:spacing w:after="60" w:line="240" w:lineRule="auto"/>
                              <w:ind w:firstLine="520"/>
                            </w:pPr>
                            <w:r>
                              <w:rPr>
                                <w:b/>
                                <w:bCs/>
                              </w:rPr>
                              <w:t>ΕΘΝΙΚΗΣ ΟΙΚΟΝΟΜΙΑΣΚΑΙ</w:t>
                            </w:r>
                          </w:p>
                          <w:p w14:paraId="4179806B" w14:textId="77777777" w:rsidR="00BE2380" w:rsidRDefault="00000000">
                            <w:pPr>
                              <w:pStyle w:val="40"/>
                              <w:spacing w:after="0" w:line="307" w:lineRule="auto"/>
                            </w:pPr>
                            <w:r>
                              <w:rPr>
                                <w:smallCaps/>
                              </w:rPr>
                              <w:t>KONStWM</w:t>
                            </w:r>
                          </w:p>
                          <w:p w14:paraId="6D405C44" w14:textId="77777777" w:rsidR="00BE2380" w:rsidRDefault="00000000">
                            <w:pPr>
                              <w:pStyle w:val="40"/>
                              <w:spacing w:after="60" w:line="307" w:lineRule="auto"/>
                            </w:pPr>
                            <w:r>
                              <w:t xml:space="preserve">CHATZIDAKIS </w:t>
                            </w:r>
                            <w:r>
                              <w:rPr>
                                <w:lang w:val="el-GR" w:eastAsia="el-GR" w:bidi="el-GR"/>
                              </w:rPr>
                              <w:t>09.01.2024 23:50</w:t>
                            </w:r>
                          </w:p>
                          <w:p w14:paraId="59207CE9" w14:textId="77777777" w:rsidR="00BE2380" w:rsidRDefault="00000000">
                            <w:pPr>
                              <w:pStyle w:val="1"/>
                              <w:spacing w:after="60" w:line="240" w:lineRule="auto"/>
                              <w:ind w:firstLine="440"/>
                            </w:pPr>
                            <w:r>
                              <w:t>ΚΩΝΣΤΑΝΤΙΝΟΣ ΧΑΤΖΗΔΑΚΗΣ</w:t>
                            </w:r>
                          </w:p>
                        </w:txbxContent>
                      </wps:txbx>
                      <wps:bodyPr lIns="0" tIns="0" rIns="0" bIns="0"/>
                    </wps:wsp>
                  </a:graphicData>
                </a:graphic>
              </wp:anchor>
            </w:drawing>
          </mc:Choice>
          <mc:Fallback>
            <w:pict>
              <v:shape id="_x0000_s1029" type="#_x0000_t202" style="position:absolute;margin-left:47.25pt;margin-top:11.050000000000001pt;width:156.95000000000002pt;height:108.95pt;z-index:-125829375;mso-wrap-distance-left:0;mso-wrap-distance-top:11.050000000000001pt;mso-wrap-distance-right:0;mso-wrap-distance-bottom:1.45pt;mso-position-horizontal-relative:page" filled="f" stroked="f">
                <v:textbox inset="0,0,0,0">
                  <w:txbxContent>
                    <w:p>
                      <w:pPr>
                        <w:pStyle w:val="Style7"/>
                        <w:keepNext w:val="0"/>
                        <w:keepLines w:val="0"/>
                        <w:widowControl w:val="0"/>
                        <w:shd w:val="clear" w:color="auto" w:fill="auto"/>
                        <w:bidi w:val="0"/>
                        <w:spacing w:before="0" w:after="60" w:line="240" w:lineRule="auto"/>
                        <w:ind w:left="0" w:right="0" w:firstLine="520"/>
                        <w:jc w:val="left"/>
                      </w:pPr>
                      <w:r>
                        <w:rPr>
                          <w:b/>
                          <w:bCs/>
                          <w:color w:val="000000"/>
                          <w:spacing w:val="0"/>
                          <w:w w:val="100"/>
                          <w:position w:val="0"/>
                          <w:shd w:val="clear" w:color="auto" w:fill="auto"/>
                          <w:lang w:val="el-GR" w:eastAsia="el-GR" w:bidi="el-GR"/>
                        </w:rPr>
                        <w:t>ΕΘΝΙΚΗΣ ΟΙΚΟΝΟΜΙΑΣΚΑΙ</w:t>
                      </w:r>
                    </w:p>
                    <w:p>
                      <w:pPr>
                        <w:pStyle w:val="Style19"/>
                        <w:keepNext w:val="0"/>
                        <w:keepLines w:val="0"/>
                        <w:widowControl w:val="0"/>
                        <w:shd w:val="clear" w:color="auto" w:fill="auto"/>
                        <w:bidi w:val="0"/>
                        <w:spacing w:before="0" w:after="0" w:line="307" w:lineRule="auto"/>
                        <w:ind w:left="0" w:right="0" w:firstLine="0"/>
                        <w:jc w:val="left"/>
                      </w:pPr>
                      <w:r>
                        <w:rPr>
                          <w:smallCaps/>
                          <w:color w:val="000000"/>
                          <w:spacing w:val="0"/>
                          <w:w w:val="100"/>
                          <w:position w:val="0"/>
                          <w:shd w:val="clear" w:color="auto" w:fill="auto"/>
                        </w:rPr>
                        <w:t>KONStWM</w:t>
                      </w:r>
                    </w:p>
                    <w:p>
                      <w:pPr>
                        <w:pStyle w:val="Style19"/>
                        <w:keepNext w:val="0"/>
                        <w:keepLines w:val="0"/>
                        <w:widowControl w:val="0"/>
                        <w:shd w:val="clear" w:color="auto" w:fill="auto"/>
                        <w:bidi w:val="0"/>
                        <w:spacing w:before="0" w:after="60" w:line="307" w:lineRule="auto"/>
                        <w:ind w:left="0" w:right="0" w:firstLine="0"/>
                        <w:jc w:val="left"/>
                      </w:pPr>
                      <w:r>
                        <w:rPr>
                          <w:color w:val="000000"/>
                          <w:spacing w:val="0"/>
                          <w:w w:val="100"/>
                          <w:position w:val="0"/>
                          <w:shd w:val="clear" w:color="auto" w:fill="auto"/>
                        </w:rPr>
                        <w:t xml:space="preserve">CHATZIDAKIS </w:t>
                      </w:r>
                      <w:r>
                        <w:rPr>
                          <w:color w:val="000000"/>
                          <w:spacing w:val="0"/>
                          <w:w w:val="100"/>
                          <w:position w:val="0"/>
                          <w:shd w:val="clear" w:color="auto" w:fill="auto"/>
                          <w:lang w:val="el-GR" w:eastAsia="el-GR" w:bidi="el-GR"/>
                        </w:rPr>
                        <w:t>09.01.2024 23:50</w:t>
                      </w:r>
                    </w:p>
                    <w:p>
                      <w:pPr>
                        <w:pStyle w:val="Style7"/>
                        <w:keepNext w:val="0"/>
                        <w:keepLines w:val="0"/>
                        <w:widowControl w:val="0"/>
                        <w:shd w:val="clear" w:color="auto" w:fill="auto"/>
                        <w:bidi w:val="0"/>
                        <w:spacing w:before="0" w:after="60" w:line="240" w:lineRule="auto"/>
                        <w:ind w:left="0" w:right="0" w:firstLine="440"/>
                        <w:jc w:val="left"/>
                      </w:pPr>
                      <w:r>
                        <w:rPr>
                          <w:color w:val="000000"/>
                          <w:spacing w:val="0"/>
                          <w:w w:val="100"/>
                          <w:position w:val="0"/>
                          <w:shd w:val="clear" w:color="auto" w:fill="auto"/>
                          <w:lang w:val="el-GR" w:eastAsia="el-GR" w:bidi="el-GR"/>
                        </w:rPr>
                        <w:t>ΚΩΝΣΤΑΝΤΙΝΟΣ ΧΑΤΖΗΔΑΚΗΣ</w:t>
                      </w:r>
                    </w:p>
                  </w:txbxContent>
                </v:textbox>
                <w10:wrap type="topAndBottom" anchorx="page"/>
              </v:shape>
            </w:pict>
          </mc:Fallback>
        </mc:AlternateContent>
      </w:r>
      <w:r>
        <w:rPr>
          <w:noProof/>
        </w:rPr>
        <mc:AlternateContent>
          <mc:Choice Requires="wps">
            <w:drawing>
              <wp:anchor distT="0" distB="0" distL="0" distR="0" simplePos="0" relativeHeight="125829380" behindDoc="0" locked="0" layoutInCell="1" allowOverlap="1" wp14:anchorId="14F0FCDB" wp14:editId="7C21203E">
                <wp:simplePos x="0" y="0"/>
                <wp:positionH relativeFrom="page">
                  <wp:posOffset>2730500</wp:posOffset>
                </wp:positionH>
                <wp:positionV relativeFrom="paragraph">
                  <wp:posOffset>0</wp:posOffset>
                </wp:positionV>
                <wp:extent cx="2033270" cy="1542415"/>
                <wp:effectExtent l="0" t="0" r="0" b="0"/>
                <wp:wrapTopAndBottom/>
                <wp:docPr id="5" name="Πλαίσιο κειμένου 2"/>
                <wp:cNvGraphicFramePr/>
                <a:graphic xmlns:a="http://schemas.openxmlformats.org/drawingml/2006/main">
                  <a:graphicData uri="http://schemas.microsoft.com/office/word/2010/wordprocessingShape">
                    <wps:wsp>
                      <wps:cNvSpPr txBox="1"/>
                      <wps:spPr>
                        <a:xfrm>
                          <a:off x="0" y="0"/>
                          <a:ext cx="2033270" cy="1542415"/>
                        </a:xfrm>
                        <a:prstGeom prst="rect">
                          <a:avLst/>
                        </a:prstGeom>
                        <a:noFill/>
                      </wps:spPr>
                      <wps:txbx>
                        <w:txbxContent>
                          <w:p w14:paraId="0DEC67B8" w14:textId="77777777" w:rsidR="00BE2380" w:rsidRDefault="00000000">
                            <w:pPr>
                              <w:pStyle w:val="1"/>
                              <w:spacing w:line="233" w:lineRule="auto"/>
                              <w:jc w:val="center"/>
                            </w:pPr>
                            <w:r>
                              <w:rPr>
                                <w:b/>
                                <w:bCs/>
                              </w:rPr>
                              <w:t>ΟΙ ΥΠΟΥΡΓΟΙ</w:t>
                            </w:r>
                            <w:r>
                              <w:rPr>
                                <w:b/>
                                <w:bCs/>
                              </w:rPr>
                              <w:br/>
                              <w:t>ΕΣΩΤΕΡΙΚΩΝ</w:t>
                            </w:r>
                          </w:p>
                          <w:p w14:paraId="4153C58D" w14:textId="77777777" w:rsidR="00BE2380" w:rsidRDefault="00000000">
                            <w:pPr>
                              <w:pStyle w:val="11"/>
                              <w:keepNext/>
                              <w:keepLines/>
                              <w:spacing w:line="180" w:lineRule="auto"/>
                              <w:jc w:val="center"/>
                            </w:pPr>
                            <w:bookmarkStart w:id="14" w:name="bookmark36"/>
                            <w:r>
                              <w:t>NIKI KERAMEOS</w:t>
                            </w:r>
                            <w:bookmarkEnd w:id="14"/>
                          </w:p>
                          <w:p w14:paraId="45CE858B" w14:textId="77777777" w:rsidR="00BE2380" w:rsidRDefault="00000000">
                            <w:pPr>
                              <w:pStyle w:val="11"/>
                              <w:keepNext/>
                              <w:keepLines/>
                              <w:spacing w:after="680"/>
                            </w:pPr>
                            <w:bookmarkStart w:id="15" w:name="bookmark38"/>
                            <w:r>
                              <w:rPr>
                                <w:lang w:val="el-GR" w:eastAsia="el-GR" w:bidi="el-GR"/>
                              </w:rPr>
                              <w:t>09.01.2024 23:43</w:t>
                            </w:r>
                            <w:bookmarkEnd w:id="15"/>
                          </w:p>
                          <w:p w14:paraId="1EE5FEBD" w14:textId="77777777" w:rsidR="00BE2380" w:rsidRDefault="00000000">
                            <w:pPr>
                              <w:pStyle w:val="1"/>
                              <w:spacing w:after="420" w:line="233" w:lineRule="auto"/>
                              <w:jc w:val="center"/>
                            </w:pPr>
                            <w:r>
                              <w:t>ΝΙΚΗ ΚΕΡΑΜΕΩΣ</w:t>
                            </w:r>
                          </w:p>
                        </w:txbxContent>
                      </wps:txbx>
                      <wps:bodyPr lIns="0" tIns="0" rIns="0" bIns="0"/>
                    </wps:wsp>
                  </a:graphicData>
                </a:graphic>
              </wp:anchor>
            </w:drawing>
          </mc:Choice>
          <mc:Fallback>
            <w:pict>
              <v:shape id="_x0000_s1031" type="#_x0000_t202" style="position:absolute;margin-left:215.pt;margin-top:0;width:160.09999999999999pt;height:121.45pt;z-index:-125829373;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33" w:lineRule="auto"/>
                        <w:ind w:left="0" w:right="0" w:firstLine="0"/>
                        <w:jc w:val="center"/>
                      </w:pPr>
                      <w:r>
                        <w:rPr>
                          <w:b/>
                          <w:bCs/>
                          <w:color w:val="000000"/>
                          <w:spacing w:val="0"/>
                          <w:w w:val="100"/>
                          <w:position w:val="0"/>
                          <w:shd w:val="clear" w:color="auto" w:fill="auto"/>
                          <w:lang w:val="el-GR" w:eastAsia="el-GR" w:bidi="el-GR"/>
                        </w:rPr>
                        <w:t>ΟΙ ΥΠΟΥΡΓΟΙ</w:t>
                        <w:br/>
                        <w:t>ΕΣΩΤΕΡΙΚΩΝ</w:t>
                      </w:r>
                    </w:p>
                    <w:p>
                      <w:pPr>
                        <w:pStyle w:val="Style22"/>
                        <w:keepNext/>
                        <w:keepLines/>
                        <w:widowControl w:val="0"/>
                        <w:shd w:val="clear" w:color="auto" w:fill="auto"/>
                        <w:bidi w:val="0"/>
                        <w:spacing w:before="0" w:line="180" w:lineRule="auto"/>
                        <w:ind w:left="0" w:right="0" w:firstLine="0"/>
                        <w:jc w:val="center"/>
                      </w:pPr>
                      <w:bookmarkStart w:id="36" w:name="bookmark36"/>
                      <w:r>
                        <w:rPr>
                          <w:color w:val="000000"/>
                          <w:spacing w:val="0"/>
                          <w:w w:val="100"/>
                          <w:position w:val="0"/>
                          <w:shd w:val="clear" w:color="auto" w:fill="auto"/>
                        </w:rPr>
                        <w:t>NIKI KERAMEOS</w:t>
                      </w:r>
                      <w:bookmarkEnd w:id="36"/>
                    </w:p>
                    <w:p>
                      <w:pPr>
                        <w:pStyle w:val="Style22"/>
                        <w:keepNext/>
                        <w:keepLines/>
                        <w:widowControl w:val="0"/>
                        <w:shd w:val="clear" w:color="auto" w:fill="auto"/>
                        <w:bidi w:val="0"/>
                        <w:spacing w:before="0" w:after="680" w:line="240" w:lineRule="auto"/>
                        <w:ind w:left="0" w:right="0" w:firstLine="0"/>
                        <w:jc w:val="left"/>
                      </w:pPr>
                      <w:bookmarkStart w:id="38" w:name="bookmark38"/>
                      <w:r>
                        <w:rPr>
                          <w:color w:val="000000"/>
                          <w:spacing w:val="0"/>
                          <w:w w:val="100"/>
                          <w:position w:val="0"/>
                          <w:shd w:val="clear" w:color="auto" w:fill="auto"/>
                          <w:lang w:val="el-GR" w:eastAsia="el-GR" w:bidi="el-GR"/>
                        </w:rPr>
                        <w:t>09.01.2024 23:43</w:t>
                      </w:r>
                      <w:bookmarkEnd w:id="38"/>
                    </w:p>
                    <w:p>
                      <w:pPr>
                        <w:pStyle w:val="Style7"/>
                        <w:keepNext w:val="0"/>
                        <w:keepLines w:val="0"/>
                        <w:widowControl w:val="0"/>
                        <w:shd w:val="clear" w:color="auto" w:fill="auto"/>
                        <w:bidi w:val="0"/>
                        <w:spacing w:before="0" w:after="420" w:line="233" w:lineRule="auto"/>
                        <w:ind w:left="0" w:right="0" w:firstLine="0"/>
                        <w:jc w:val="center"/>
                      </w:pPr>
                      <w:r>
                        <w:rPr>
                          <w:color w:val="000000"/>
                          <w:spacing w:val="0"/>
                          <w:w w:val="100"/>
                          <w:position w:val="0"/>
                          <w:shd w:val="clear" w:color="auto" w:fill="auto"/>
                          <w:lang w:val="el-GR" w:eastAsia="el-GR" w:bidi="el-GR"/>
                        </w:rPr>
                        <w:t>ΝΙΚΗ ΚΕΡΑΜΕΩΣ</w:t>
                      </w:r>
                    </w:p>
                  </w:txbxContent>
                </v:textbox>
                <w10:wrap type="topAndBottom" anchorx="page"/>
              </v:shape>
            </w:pict>
          </mc:Fallback>
        </mc:AlternateContent>
      </w:r>
      <w:r>
        <w:rPr>
          <w:noProof/>
        </w:rPr>
        <mc:AlternateContent>
          <mc:Choice Requires="wps">
            <w:drawing>
              <wp:anchor distT="146050" distB="253365" distL="0" distR="0" simplePos="0" relativeHeight="125829382" behindDoc="0" locked="0" layoutInCell="1" allowOverlap="1" wp14:anchorId="1DDEDDB1" wp14:editId="09EB89D3">
                <wp:simplePos x="0" y="0"/>
                <wp:positionH relativeFrom="page">
                  <wp:posOffset>4879340</wp:posOffset>
                </wp:positionH>
                <wp:positionV relativeFrom="paragraph">
                  <wp:posOffset>146050</wp:posOffset>
                </wp:positionV>
                <wp:extent cx="1868170" cy="1143000"/>
                <wp:effectExtent l="0" t="0" r="0" b="0"/>
                <wp:wrapTopAndBottom/>
                <wp:docPr id="7" name="Πλαίσιο κειμένου 3"/>
                <wp:cNvGraphicFramePr/>
                <a:graphic xmlns:a="http://schemas.openxmlformats.org/drawingml/2006/main">
                  <a:graphicData uri="http://schemas.microsoft.com/office/word/2010/wordprocessingShape">
                    <wps:wsp>
                      <wps:cNvSpPr txBox="1"/>
                      <wps:spPr>
                        <a:xfrm>
                          <a:off x="0" y="0"/>
                          <a:ext cx="1868170" cy="1143000"/>
                        </a:xfrm>
                        <a:prstGeom prst="rect">
                          <a:avLst/>
                        </a:prstGeom>
                        <a:noFill/>
                      </wps:spPr>
                      <wps:txbx>
                        <w:txbxContent>
                          <w:p w14:paraId="22E33646" w14:textId="77777777" w:rsidR="00BE2380" w:rsidRDefault="00000000">
                            <w:pPr>
                              <w:pStyle w:val="1"/>
                              <w:spacing w:after="380" w:line="240" w:lineRule="auto"/>
                              <w:jc w:val="center"/>
                            </w:pPr>
                            <w:r>
                              <w:rPr>
                                <w:b/>
                                <w:bCs/>
                              </w:rPr>
                              <w:t>ΠΑΙΔΕΙΑΣ, ΘΡΗΣΚΕΥΜΑΤΩΝ ΚΑΙ</w:t>
                            </w:r>
                            <w:r>
                              <w:rPr>
                                <w:b/>
                                <w:bCs/>
                              </w:rPr>
                              <w:br/>
                              <w:t>ΑΘΛΗΤΙΣΜΟΥ</w:t>
                            </w:r>
                          </w:p>
                          <w:p w14:paraId="01A5E6BD" w14:textId="77777777" w:rsidR="00BE2380" w:rsidRDefault="00000000">
                            <w:pPr>
                              <w:pStyle w:val="40"/>
                            </w:pPr>
                            <w:r>
                              <w:t>KYRIAKOS</w:t>
                            </w:r>
                          </w:p>
                          <w:p w14:paraId="549182D4" w14:textId="77777777" w:rsidR="00BE2380" w:rsidRDefault="00000000">
                            <w:pPr>
                              <w:pStyle w:val="40"/>
                              <w:spacing w:after="240"/>
                            </w:pPr>
                            <w:r>
                              <w:t>PIERRAKAKIS</w:t>
                            </w:r>
                          </w:p>
                        </w:txbxContent>
                      </wps:txbx>
                      <wps:bodyPr lIns="0" tIns="0" rIns="0" bIns="0"/>
                    </wps:wsp>
                  </a:graphicData>
                </a:graphic>
              </wp:anchor>
            </w:drawing>
          </mc:Choice>
          <mc:Fallback>
            <w:pict>
              <v:shape id="_x0000_s1033" type="#_x0000_t202" style="position:absolute;margin-left:384.19999999999999pt;margin-top:11.5pt;width:147.09999999999999pt;height:90.pt;z-index:-125829371;mso-wrap-distance-left:0;mso-wrap-distance-top:11.5pt;mso-wrap-distance-right:0;mso-wrap-distance-bottom:19.949999999999999pt;mso-position-horizontal-relative:page" filled="f" stroked="f">
                <v:textbox inset="0,0,0,0">
                  <w:txbxContent>
                    <w:p>
                      <w:pPr>
                        <w:pStyle w:val="Style7"/>
                        <w:keepNext w:val="0"/>
                        <w:keepLines w:val="0"/>
                        <w:widowControl w:val="0"/>
                        <w:shd w:val="clear" w:color="auto" w:fill="auto"/>
                        <w:bidi w:val="0"/>
                        <w:spacing w:before="0" w:after="380" w:line="240" w:lineRule="auto"/>
                        <w:ind w:left="0" w:right="0" w:firstLine="0"/>
                        <w:jc w:val="center"/>
                      </w:pPr>
                      <w:r>
                        <w:rPr>
                          <w:b/>
                          <w:bCs/>
                          <w:color w:val="000000"/>
                          <w:spacing w:val="0"/>
                          <w:w w:val="100"/>
                          <w:position w:val="0"/>
                          <w:shd w:val="clear" w:color="auto" w:fill="auto"/>
                          <w:lang w:val="el-GR" w:eastAsia="el-GR" w:bidi="el-GR"/>
                        </w:rPr>
                        <w:t>ΠΑΙΔΕΙΑΣ, ΘΡΗΣΚΕΥΜΑΤΩΝ ΚΑΙ</w:t>
                        <w:br/>
                        <w:t>ΑΘΛΗΤΙΣΜΟΥ</w:t>
                      </w:r>
                    </w:p>
                    <w:p>
                      <w:pPr>
                        <w:pStyle w:val="Style1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rPr>
                        <w:t>KYRIAKOS</w:t>
                      </w:r>
                    </w:p>
                    <w:p>
                      <w:pPr>
                        <w:pStyle w:val="Style19"/>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rPr>
                        <w:t>PIERRAKAKIS</w:t>
                      </w:r>
                    </w:p>
                  </w:txbxContent>
                </v:textbox>
                <w10:wrap type="topAndBottom" anchorx="page"/>
              </v:shape>
            </w:pict>
          </mc:Fallback>
        </mc:AlternateContent>
      </w:r>
    </w:p>
    <w:p w14:paraId="125BC6E3" w14:textId="77777777" w:rsidR="00BE2380" w:rsidRDefault="00000000">
      <w:pPr>
        <w:spacing w:line="1" w:lineRule="exact"/>
        <w:sectPr w:rsidR="00BE2380" w:rsidSect="003217F6">
          <w:pgSz w:w="11900" w:h="16840"/>
          <w:pgMar w:top="2286" w:right="1096" w:bottom="3843" w:left="882" w:header="0" w:footer="3" w:gutter="0"/>
          <w:cols w:space="720"/>
          <w:noEndnote/>
          <w:docGrid w:linePitch="360"/>
        </w:sectPr>
      </w:pPr>
      <w:r>
        <w:rPr>
          <w:noProof/>
        </w:rPr>
        <mc:AlternateContent>
          <mc:Choice Requires="wps">
            <w:drawing>
              <wp:anchor distT="139700" distB="981710" distL="0" distR="0" simplePos="0" relativeHeight="125829384" behindDoc="0" locked="0" layoutInCell="1" allowOverlap="1" wp14:anchorId="2C1311CF" wp14:editId="729F07D7">
                <wp:simplePos x="0" y="0"/>
                <wp:positionH relativeFrom="page">
                  <wp:posOffset>1517015</wp:posOffset>
                </wp:positionH>
                <wp:positionV relativeFrom="paragraph">
                  <wp:posOffset>139700</wp:posOffset>
                </wp:positionV>
                <wp:extent cx="417830" cy="182880"/>
                <wp:effectExtent l="0" t="0" r="0" b="0"/>
                <wp:wrapTopAndBottom/>
                <wp:docPr id="9" name="Πλαίσιο κειμένου 4"/>
                <wp:cNvGraphicFramePr/>
                <a:graphic xmlns:a="http://schemas.openxmlformats.org/drawingml/2006/main">
                  <a:graphicData uri="http://schemas.microsoft.com/office/word/2010/wordprocessingShape">
                    <wps:wsp>
                      <wps:cNvSpPr txBox="1"/>
                      <wps:spPr>
                        <a:xfrm>
                          <a:off x="0" y="0"/>
                          <a:ext cx="417830" cy="182880"/>
                        </a:xfrm>
                        <a:prstGeom prst="rect">
                          <a:avLst/>
                        </a:prstGeom>
                        <a:noFill/>
                      </wps:spPr>
                      <wps:txbx>
                        <w:txbxContent>
                          <w:p w14:paraId="6A133213" w14:textId="77777777" w:rsidR="00BE2380" w:rsidRDefault="00000000">
                            <w:pPr>
                              <w:pStyle w:val="1"/>
                              <w:spacing w:line="240" w:lineRule="auto"/>
                            </w:pPr>
                            <w:r>
                              <w:rPr>
                                <w:b/>
                                <w:bCs/>
                              </w:rPr>
                              <w:t>ΥΓΕΙΑΣ</w:t>
                            </w:r>
                          </w:p>
                        </w:txbxContent>
                      </wps:txbx>
                      <wps:bodyPr wrap="none" lIns="0" tIns="0" rIns="0" bIns="0"/>
                    </wps:wsp>
                  </a:graphicData>
                </a:graphic>
              </wp:anchor>
            </w:drawing>
          </mc:Choice>
          <mc:Fallback>
            <w:pict>
              <v:shape id="_x0000_s1035" type="#_x0000_t202" style="position:absolute;margin-left:119.45pt;margin-top:11.pt;width:32.899999999999999pt;height:14.4pt;z-index:-125829369;mso-wrap-distance-left:0;mso-wrap-distance-top:11.pt;mso-wrap-distance-right:0;mso-wrap-distance-bottom:77.299999999999997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l-GR" w:eastAsia="el-GR" w:bidi="el-GR"/>
                        </w:rPr>
                        <w:t>ΥΓΕΙΑΣ</w:t>
                      </w:r>
                    </w:p>
                  </w:txbxContent>
                </v:textbox>
                <w10:wrap type="topAndBottom" anchorx="page"/>
              </v:shape>
            </w:pict>
          </mc:Fallback>
        </mc:AlternateContent>
      </w:r>
      <w:r>
        <w:rPr>
          <w:noProof/>
        </w:rPr>
        <mc:AlternateContent>
          <mc:Choice Requires="wps">
            <w:drawing>
              <wp:anchor distT="139700" distB="981710" distL="0" distR="0" simplePos="0" relativeHeight="125829386" behindDoc="0" locked="0" layoutInCell="1" allowOverlap="1" wp14:anchorId="59FCB48C" wp14:editId="4EA738FF">
                <wp:simplePos x="0" y="0"/>
                <wp:positionH relativeFrom="page">
                  <wp:posOffset>3397885</wp:posOffset>
                </wp:positionH>
                <wp:positionV relativeFrom="paragraph">
                  <wp:posOffset>139700</wp:posOffset>
                </wp:positionV>
                <wp:extent cx="743585" cy="182880"/>
                <wp:effectExtent l="0" t="0" r="0" b="0"/>
                <wp:wrapTopAndBottom/>
                <wp:docPr id="11" name="Πλαίσιο κειμένου 5"/>
                <wp:cNvGraphicFramePr/>
                <a:graphic xmlns:a="http://schemas.openxmlformats.org/drawingml/2006/main">
                  <a:graphicData uri="http://schemas.microsoft.com/office/word/2010/wordprocessingShape">
                    <wps:wsp>
                      <wps:cNvSpPr txBox="1"/>
                      <wps:spPr>
                        <a:xfrm>
                          <a:off x="0" y="0"/>
                          <a:ext cx="743585" cy="182880"/>
                        </a:xfrm>
                        <a:prstGeom prst="rect">
                          <a:avLst/>
                        </a:prstGeom>
                        <a:noFill/>
                      </wps:spPr>
                      <wps:txbx>
                        <w:txbxContent>
                          <w:p w14:paraId="089E272E" w14:textId="77777777" w:rsidR="00BE2380" w:rsidRDefault="00000000">
                            <w:pPr>
                              <w:pStyle w:val="1"/>
                              <w:spacing w:line="240" w:lineRule="auto"/>
                            </w:pPr>
                            <w:r>
                              <w:rPr>
                                <w:b/>
                                <w:bCs/>
                              </w:rPr>
                              <w:t>ΑΝΑΠΤΥΞΗΣ</w:t>
                            </w:r>
                          </w:p>
                        </w:txbxContent>
                      </wps:txbx>
                      <wps:bodyPr wrap="none" lIns="0" tIns="0" rIns="0" bIns="0"/>
                    </wps:wsp>
                  </a:graphicData>
                </a:graphic>
              </wp:anchor>
            </w:drawing>
          </mc:Choice>
          <mc:Fallback>
            <w:pict>
              <v:shape id="_x0000_s1037" type="#_x0000_t202" style="position:absolute;margin-left:267.55000000000001pt;margin-top:11.pt;width:58.550000000000004pt;height:14.4pt;z-index:-125829367;mso-wrap-distance-left:0;mso-wrap-distance-top:11.pt;mso-wrap-distance-right:0;mso-wrap-distance-bottom:77.299999999999997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l-GR" w:eastAsia="el-GR" w:bidi="el-GR"/>
                        </w:rPr>
                        <w:t>ΑΝΑΠΤΥΞΗΣ</w:t>
                      </w:r>
                    </w:p>
                  </w:txbxContent>
                </v:textbox>
                <w10:wrap type="topAndBottom" anchorx="page"/>
              </v:shape>
            </w:pict>
          </mc:Fallback>
        </mc:AlternateContent>
      </w:r>
      <w:r>
        <w:rPr>
          <w:noProof/>
        </w:rPr>
        <mc:AlternateContent>
          <mc:Choice Requires="wps">
            <w:drawing>
              <wp:anchor distT="444500" distB="0" distL="0" distR="0" simplePos="0" relativeHeight="125829388" behindDoc="0" locked="0" layoutInCell="1" allowOverlap="1" wp14:anchorId="00427C30" wp14:editId="11A2DFFC">
                <wp:simplePos x="0" y="0"/>
                <wp:positionH relativeFrom="page">
                  <wp:posOffset>377190</wp:posOffset>
                </wp:positionH>
                <wp:positionV relativeFrom="paragraph">
                  <wp:posOffset>444500</wp:posOffset>
                </wp:positionV>
                <wp:extent cx="1877695" cy="859790"/>
                <wp:effectExtent l="0" t="0" r="0" b="0"/>
                <wp:wrapTopAndBottom/>
                <wp:docPr id="13" name="Πλαίσιο κειμένου 6"/>
                <wp:cNvGraphicFramePr/>
                <a:graphic xmlns:a="http://schemas.openxmlformats.org/drawingml/2006/main">
                  <a:graphicData uri="http://schemas.microsoft.com/office/word/2010/wordprocessingShape">
                    <wps:wsp>
                      <wps:cNvSpPr txBox="1"/>
                      <wps:spPr>
                        <a:xfrm>
                          <a:off x="0" y="0"/>
                          <a:ext cx="1877695" cy="859790"/>
                        </a:xfrm>
                        <a:prstGeom prst="rect">
                          <a:avLst/>
                        </a:prstGeom>
                        <a:noFill/>
                      </wps:spPr>
                      <wps:txbx>
                        <w:txbxContent>
                          <w:p w14:paraId="7A4F5362" w14:textId="77777777" w:rsidR="00BE2380" w:rsidRDefault="00000000">
                            <w:pPr>
                              <w:pStyle w:val="40"/>
                              <w:spacing w:after="120"/>
                            </w:pPr>
                            <w:r>
                              <w:t>SPYRIDON-ADONIS</w:t>
                            </w:r>
                          </w:p>
                          <w:p w14:paraId="503EBFE0" w14:textId="77777777" w:rsidR="00BE2380" w:rsidRDefault="00000000">
                            <w:pPr>
                              <w:pStyle w:val="40"/>
                              <w:spacing w:after="120"/>
                            </w:pPr>
                            <w:r>
                              <w:t>GEORGIADIS</w:t>
                            </w:r>
                          </w:p>
                          <w:p w14:paraId="1253D629" w14:textId="77777777" w:rsidR="00BE2380" w:rsidRDefault="00000000">
                            <w:pPr>
                              <w:pStyle w:val="40"/>
                              <w:spacing w:after="120"/>
                            </w:pPr>
                            <w:r>
                              <w:rPr>
                                <w:lang w:val="el-GR" w:eastAsia="el-GR" w:bidi="el-GR"/>
                              </w:rPr>
                              <w:t>09.01.2024 23:39</w:t>
                            </w:r>
                          </w:p>
                        </w:txbxContent>
                      </wps:txbx>
                      <wps:bodyPr lIns="0" tIns="0" rIns="0" bIns="0"/>
                    </wps:wsp>
                  </a:graphicData>
                </a:graphic>
              </wp:anchor>
            </w:drawing>
          </mc:Choice>
          <mc:Fallback>
            <w:pict>
              <v:shape id="_x0000_s1039" type="#_x0000_t202" style="position:absolute;margin-left:29.699999999999999pt;margin-top:35.pt;width:147.84999999999999pt;height:67.700000000000003pt;z-index:-125829365;mso-wrap-distance-left:0;mso-wrap-distance-top:35.pt;mso-wrap-distance-right:0;mso-position-horizontal-relative:page" filled="f" stroked="f">
                <v:textbox inset="0,0,0,0">
                  <w:txbxContent>
                    <w:p>
                      <w:pPr>
                        <w:pStyle w:val="Style19"/>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rPr>
                        <w:t>SPYRIDON-ADONIS</w:t>
                      </w:r>
                    </w:p>
                    <w:p>
                      <w:pPr>
                        <w:pStyle w:val="Style19"/>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rPr>
                        <w:t>GEORGIADIS</w:t>
                      </w:r>
                    </w:p>
                    <w:p>
                      <w:pPr>
                        <w:pStyle w:val="Style19"/>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el-GR" w:eastAsia="el-GR" w:bidi="el-GR"/>
                        </w:rPr>
                        <w:t>09.01.2024 23:39</w:t>
                      </w:r>
                    </w:p>
                  </w:txbxContent>
                </v:textbox>
                <w10:wrap type="topAndBottom" anchorx="page"/>
              </v:shape>
            </w:pict>
          </mc:Fallback>
        </mc:AlternateContent>
      </w:r>
      <w:r>
        <w:rPr>
          <w:noProof/>
        </w:rPr>
        <mc:AlternateContent>
          <mc:Choice Requires="wps">
            <w:drawing>
              <wp:anchor distT="566420" distB="201295" distL="0" distR="0" simplePos="0" relativeHeight="125829390" behindDoc="0" locked="0" layoutInCell="1" allowOverlap="1" wp14:anchorId="30776FE9" wp14:editId="710D09AD">
                <wp:simplePos x="0" y="0"/>
                <wp:positionH relativeFrom="page">
                  <wp:posOffset>2446655</wp:posOffset>
                </wp:positionH>
                <wp:positionV relativeFrom="paragraph">
                  <wp:posOffset>566420</wp:posOffset>
                </wp:positionV>
                <wp:extent cx="2435225" cy="536575"/>
                <wp:effectExtent l="0" t="0" r="0" b="0"/>
                <wp:wrapTopAndBottom/>
                <wp:docPr id="15" name="Πλαίσιο κειμένου 7"/>
                <wp:cNvGraphicFramePr/>
                <a:graphic xmlns:a="http://schemas.openxmlformats.org/drawingml/2006/main">
                  <a:graphicData uri="http://schemas.microsoft.com/office/word/2010/wordprocessingShape">
                    <wps:wsp>
                      <wps:cNvSpPr txBox="1"/>
                      <wps:spPr>
                        <a:xfrm>
                          <a:off x="0" y="0"/>
                          <a:ext cx="2435225" cy="536575"/>
                        </a:xfrm>
                        <a:prstGeom prst="rect">
                          <a:avLst/>
                        </a:prstGeom>
                        <a:noFill/>
                      </wps:spPr>
                      <wps:txbx>
                        <w:txbxContent>
                          <w:p w14:paraId="3010E978" w14:textId="77777777" w:rsidR="00BE2380" w:rsidRDefault="00000000">
                            <w:pPr>
                              <w:pStyle w:val="40"/>
                              <w:spacing w:after="0"/>
                            </w:pPr>
                            <w:r>
                              <w:t>KOSTANTINOS SKREKAS</w:t>
                            </w:r>
                          </w:p>
                          <w:p w14:paraId="13D9702C" w14:textId="77777777" w:rsidR="00BE2380" w:rsidRDefault="00000000">
                            <w:pPr>
                              <w:pStyle w:val="11"/>
                              <w:keepNext/>
                              <w:keepLines/>
                              <w:spacing w:after="0"/>
                            </w:pPr>
                            <w:bookmarkStart w:id="16" w:name="bookmark40"/>
                            <w:r>
                              <w:t>09.01.2024 23:41</w:t>
                            </w:r>
                            <w:bookmarkEnd w:id="16"/>
                          </w:p>
                        </w:txbxContent>
                      </wps:txbx>
                      <wps:bodyPr lIns="0" tIns="0" rIns="0" bIns="0"/>
                    </wps:wsp>
                  </a:graphicData>
                </a:graphic>
              </wp:anchor>
            </w:drawing>
          </mc:Choice>
          <mc:Fallback>
            <w:pict>
              <v:shape id="_x0000_s1041" type="#_x0000_t202" style="position:absolute;margin-left:192.65000000000001pt;margin-top:44.600000000000001pt;width:191.75pt;height:42.25pt;z-index:-125829363;mso-wrap-distance-left:0;mso-wrap-distance-top:44.600000000000001pt;mso-wrap-distance-right:0;mso-wrap-distance-bottom:15.85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KOSTANTINOS SKREKAS</w:t>
                      </w:r>
                    </w:p>
                    <w:p>
                      <w:pPr>
                        <w:pStyle w:val="Style22"/>
                        <w:keepNext/>
                        <w:keepLines/>
                        <w:widowControl w:val="0"/>
                        <w:shd w:val="clear" w:color="auto" w:fill="auto"/>
                        <w:bidi w:val="0"/>
                        <w:spacing w:before="0" w:after="0" w:line="240" w:lineRule="auto"/>
                        <w:ind w:left="0" w:right="0" w:firstLine="0"/>
                        <w:jc w:val="left"/>
                      </w:pPr>
                      <w:bookmarkStart w:id="40" w:name="bookmark40"/>
                      <w:r>
                        <w:rPr>
                          <w:color w:val="000000"/>
                          <w:spacing w:val="0"/>
                          <w:w w:val="100"/>
                          <w:position w:val="0"/>
                          <w:sz w:val="38"/>
                          <w:szCs w:val="38"/>
                          <w:shd w:val="clear" w:color="auto" w:fill="auto"/>
                        </w:rPr>
                        <w:t>09.01.2024 23:41</w:t>
                      </w:r>
                      <w:bookmarkEnd w:id="40"/>
                    </w:p>
                  </w:txbxContent>
                </v:textbox>
                <w10:wrap type="topAndBottom" anchorx="page"/>
              </v:shape>
            </w:pict>
          </mc:Fallback>
        </mc:AlternateContent>
      </w:r>
      <w:r>
        <w:rPr>
          <w:noProof/>
        </w:rPr>
        <mc:AlternateContent>
          <mc:Choice Requires="wps">
            <w:drawing>
              <wp:anchor distT="139700" distB="670560" distL="0" distR="0" simplePos="0" relativeHeight="125829392" behindDoc="0" locked="0" layoutInCell="1" allowOverlap="1" wp14:anchorId="1C392191" wp14:editId="56C98AEC">
                <wp:simplePos x="0" y="0"/>
                <wp:positionH relativeFrom="page">
                  <wp:posOffset>5025390</wp:posOffset>
                </wp:positionH>
                <wp:positionV relativeFrom="paragraph">
                  <wp:posOffset>139700</wp:posOffset>
                </wp:positionV>
                <wp:extent cx="1578610" cy="494030"/>
                <wp:effectExtent l="0" t="0" r="0" b="0"/>
                <wp:wrapTopAndBottom/>
                <wp:docPr id="17" name="Πλαίσιο κειμένου 8"/>
                <wp:cNvGraphicFramePr/>
                <a:graphic xmlns:a="http://schemas.openxmlformats.org/drawingml/2006/main">
                  <a:graphicData uri="http://schemas.microsoft.com/office/word/2010/wordprocessingShape">
                    <wps:wsp>
                      <wps:cNvSpPr txBox="1"/>
                      <wps:spPr>
                        <a:xfrm>
                          <a:off x="0" y="0"/>
                          <a:ext cx="1578610" cy="494030"/>
                        </a:xfrm>
                        <a:prstGeom prst="rect">
                          <a:avLst/>
                        </a:prstGeom>
                        <a:noFill/>
                      </wps:spPr>
                      <wps:txbx>
                        <w:txbxContent>
                          <w:p w14:paraId="7B1BF601" w14:textId="77777777" w:rsidR="00BE2380" w:rsidRDefault="00000000">
                            <w:pPr>
                              <w:pStyle w:val="1"/>
                              <w:spacing w:line="240" w:lineRule="auto"/>
                              <w:jc w:val="center"/>
                            </w:pPr>
                            <w:r>
                              <w:rPr>
                                <w:b/>
                                <w:bCs/>
                              </w:rPr>
                              <w:t>ΕΡΓΑΣΙΑΣ ΚΑΙ ΚΟΙΝΩΝΙΚΗΣ</w:t>
                            </w:r>
                            <w:r>
                              <w:rPr>
                                <w:b/>
                                <w:bCs/>
                              </w:rPr>
                              <w:br/>
                              <w:t>ΑΣΦΑΛΙΣΗΣ</w:t>
                            </w:r>
                          </w:p>
                          <w:p w14:paraId="7AB96BFC" w14:textId="77777777" w:rsidR="00BE2380" w:rsidRDefault="00000000">
                            <w:pPr>
                              <w:pStyle w:val="40"/>
                              <w:spacing w:after="0" w:line="180" w:lineRule="auto"/>
                              <w:ind w:firstLine="240"/>
                            </w:pPr>
                            <w:r>
                              <w:t>DOMNA</w:t>
                            </w:r>
                          </w:p>
                        </w:txbxContent>
                      </wps:txbx>
                      <wps:bodyPr lIns="0" tIns="0" rIns="0" bIns="0"/>
                    </wps:wsp>
                  </a:graphicData>
                </a:graphic>
              </wp:anchor>
            </w:drawing>
          </mc:Choice>
          <mc:Fallback>
            <w:pict>
              <v:shape id="_x0000_s1043" type="#_x0000_t202" style="position:absolute;margin-left:395.69999999999999pt;margin-top:11.pt;width:124.3pt;height:38.899999999999999pt;z-index:-125829361;mso-wrap-distance-left:0;mso-wrap-distance-top:11.pt;mso-wrap-distance-right:0;mso-wrap-distance-bottom:52.800000000000004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l-GR" w:eastAsia="el-GR" w:bidi="el-GR"/>
                        </w:rPr>
                        <w:t>ΕΡΓΑΣΙΑΣ ΚΑΙ ΚΟΙΝΩΝΙΚΗΣ</w:t>
                        <w:br/>
                        <w:t>ΑΣΦΑΛΙΣΗΣ</w:t>
                      </w:r>
                    </w:p>
                    <w:p>
                      <w:pPr>
                        <w:pStyle w:val="Style19"/>
                        <w:keepNext w:val="0"/>
                        <w:keepLines w:val="0"/>
                        <w:widowControl w:val="0"/>
                        <w:shd w:val="clear" w:color="auto" w:fill="auto"/>
                        <w:bidi w:val="0"/>
                        <w:spacing w:before="0" w:after="0" w:line="180" w:lineRule="auto"/>
                        <w:ind w:left="0" w:right="0" w:firstLine="240"/>
                        <w:jc w:val="left"/>
                      </w:pPr>
                      <w:r>
                        <w:rPr>
                          <w:color w:val="000000"/>
                          <w:spacing w:val="0"/>
                          <w:w w:val="100"/>
                          <w:position w:val="0"/>
                          <w:shd w:val="clear" w:color="auto" w:fill="auto"/>
                        </w:rPr>
                        <w:t>DOMNA</w:t>
                      </w:r>
                    </w:p>
                  </w:txbxContent>
                </v:textbox>
                <w10:wrap type="topAndBottom" anchorx="page"/>
              </v:shape>
            </w:pict>
          </mc:Fallback>
        </mc:AlternateContent>
      </w:r>
      <w:r>
        <w:rPr>
          <w:noProof/>
        </w:rPr>
        <mc:AlternateContent>
          <mc:Choice Requires="wps">
            <w:drawing>
              <wp:anchor distT="706755" distB="353695" distL="0" distR="0" simplePos="0" relativeHeight="125829394" behindDoc="0" locked="0" layoutInCell="1" allowOverlap="1" wp14:anchorId="0CE35202" wp14:editId="07CDDB24">
                <wp:simplePos x="0" y="0"/>
                <wp:positionH relativeFrom="page">
                  <wp:posOffset>5174615</wp:posOffset>
                </wp:positionH>
                <wp:positionV relativeFrom="paragraph">
                  <wp:posOffset>706755</wp:posOffset>
                </wp:positionV>
                <wp:extent cx="1410970" cy="243840"/>
                <wp:effectExtent l="0" t="0" r="0" b="0"/>
                <wp:wrapTopAndBottom/>
                <wp:docPr id="19" name="Πλαίσιο κειμένου 9"/>
                <wp:cNvGraphicFramePr/>
                <a:graphic xmlns:a="http://schemas.openxmlformats.org/drawingml/2006/main">
                  <a:graphicData uri="http://schemas.microsoft.com/office/word/2010/wordprocessingShape">
                    <wps:wsp>
                      <wps:cNvSpPr txBox="1"/>
                      <wps:spPr>
                        <a:xfrm>
                          <a:off x="0" y="0"/>
                          <a:ext cx="1410970" cy="243840"/>
                        </a:xfrm>
                        <a:prstGeom prst="rect">
                          <a:avLst/>
                        </a:prstGeom>
                        <a:noFill/>
                      </wps:spPr>
                      <wps:txbx>
                        <w:txbxContent>
                          <w:p w14:paraId="1B56E388" w14:textId="77777777" w:rsidR="00BE2380" w:rsidRDefault="00000000">
                            <w:pPr>
                              <w:pStyle w:val="40"/>
                              <w:spacing w:after="0"/>
                            </w:pPr>
                            <w:r>
                              <w:t>MICHAILIDOU</w:t>
                            </w:r>
                          </w:p>
                        </w:txbxContent>
                      </wps:txbx>
                      <wps:bodyPr wrap="none" lIns="0" tIns="0" rIns="0" bIns="0"/>
                    </wps:wsp>
                  </a:graphicData>
                </a:graphic>
              </wp:anchor>
            </w:drawing>
          </mc:Choice>
          <mc:Fallback>
            <w:pict>
              <v:shape id="_x0000_s1045" type="#_x0000_t202" style="position:absolute;margin-left:407.44999999999999pt;margin-top:55.649999999999999pt;width:111.10000000000001pt;height:19.199999999999999pt;z-index:-125829359;mso-wrap-distance-left:0;mso-wrap-distance-top:55.649999999999999pt;mso-wrap-distance-right:0;mso-wrap-distance-bottom:27.850000000000001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MICHAILIDOU</w:t>
                      </w:r>
                    </w:p>
                  </w:txbxContent>
                </v:textbox>
                <w10:wrap type="topAndBottom" anchorx="page"/>
              </v:shape>
            </w:pict>
          </mc:Fallback>
        </mc:AlternateContent>
      </w:r>
      <w:r>
        <w:rPr>
          <w:noProof/>
        </w:rPr>
        <mc:AlternateContent>
          <mc:Choice Requires="wps">
            <w:drawing>
              <wp:anchor distT="1008380" distB="52070" distL="0" distR="0" simplePos="0" relativeHeight="125829396" behindDoc="0" locked="0" layoutInCell="1" allowOverlap="1" wp14:anchorId="7F5CA155" wp14:editId="1FA62EFE">
                <wp:simplePos x="0" y="0"/>
                <wp:positionH relativeFrom="page">
                  <wp:posOffset>5177790</wp:posOffset>
                </wp:positionH>
                <wp:positionV relativeFrom="paragraph">
                  <wp:posOffset>1008380</wp:posOffset>
                </wp:positionV>
                <wp:extent cx="1456690" cy="243840"/>
                <wp:effectExtent l="0" t="0" r="0" b="0"/>
                <wp:wrapTopAndBottom/>
                <wp:docPr id="21" name="Πλαίσιο κειμένου 10"/>
                <wp:cNvGraphicFramePr/>
                <a:graphic xmlns:a="http://schemas.openxmlformats.org/drawingml/2006/main">
                  <a:graphicData uri="http://schemas.microsoft.com/office/word/2010/wordprocessingShape">
                    <wps:wsp>
                      <wps:cNvSpPr txBox="1"/>
                      <wps:spPr>
                        <a:xfrm>
                          <a:off x="0" y="0"/>
                          <a:ext cx="1456690" cy="243840"/>
                        </a:xfrm>
                        <a:prstGeom prst="rect">
                          <a:avLst/>
                        </a:prstGeom>
                        <a:noFill/>
                      </wps:spPr>
                      <wps:txbx>
                        <w:txbxContent>
                          <w:p w14:paraId="5C3EA923" w14:textId="77777777" w:rsidR="00BE2380" w:rsidRDefault="00000000">
                            <w:pPr>
                              <w:pStyle w:val="40"/>
                              <w:spacing w:after="0"/>
                            </w:pPr>
                            <w:r>
                              <w:rPr>
                                <w:lang w:val="el-GR" w:eastAsia="el-GR" w:bidi="el-GR"/>
                              </w:rPr>
                              <w:t>09.01.2024 23:44</w:t>
                            </w:r>
                          </w:p>
                        </w:txbxContent>
                      </wps:txbx>
                      <wps:bodyPr wrap="none" lIns="0" tIns="0" rIns="0" bIns="0"/>
                    </wps:wsp>
                  </a:graphicData>
                </a:graphic>
              </wp:anchor>
            </w:drawing>
          </mc:Choice>
          <mc:Fallback>
            <w:pict>
              <v:shape id="_x0000_s1047" type="#_x0000_t202" style="position:absolute;margin-left:407.69999999999999pt;margin-top:79.400000000000006pt;width:114.7pt;height:19.199999999999999pt;z-index:-125829357;mso-wrap-distance-left:0;mso-wrap-distance-top:79.400000000000006pt;mso-wrap-distance-right:0;mso-wrap-distance-bottom:4.0999999999999996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l-GR" w:eastAsia="el-GR" w:bidi="el-GR"/>
                        </w:rPr>
                        <w:t>09.01.2024 23:44</w:t>
                      </w:r>
                    </w:p>
                  </w:txbxContent>
                </v:textbox>
                <w10:wrap type="topAndBottom" anchorx="page"/>
              </v:shape>
            </w:pict>
          </mc:Fallback>
        </mc:AlternateContent>
      </w:r>
    </w:p>
    <w:p w14:paraId="65E9BD05" w14:textId="77777777" w:rsidR="00BE2380" w:rsidRDefault="00000000">
      <w:pPr>
        <w:pStyle w:val="1"/>
        <w:tabs>
          <w:tab w:val="left" w:pos="3581"/>
          <w:tab w:val="left" w:pos="6523"/>
        </w:tabs>
        <w:spacing w:line="240" w:lineRule="auto"/>
        <w:jc w:val="center"/>
        <w:sectPr w:rsidR="00BE2380" w:rsidSect="003217F6">
          <w:type w:val="continuous"/>
          <w:pgSz w:w="11900" w:h="16840"/>
          <w:pgMar w:top="2286" w:right="1096" w:bottom="3843" w:left="882" w:header="0" w:footer="3" w:gutter="0"/>
          <w:cols w:space="720"/>
          <w:noEndnote/>
          <w:docGrid w:linePitch="360"/>
        </w:sectPr>
      </w:pPr>
      <w:r>
        <w:t>ΣΠΥΡΙΔΩΝ - ΑΔΩΝΙΣ ΓΕΩΡΓΙΑΔΗΣ</w:t>
      </w:r>
      <w:r>
        <w:tab/>
        <w:t>ΚΩΝΣΤΑΝΤΙΝΟΣ ΣΚΡΕΚΑΣ</w:t>
      </w:r>
      <w:r>
        <w:tab/>
        <w:t>ΔΟΜΝΑ - ΜΑΡΙΑ ΜΙΧΑΗΛΙΔΟΥ</w:t>
      </w:r>
    </w:p>
    <w:p w14:paraId="530546C2" w14:textId="77777777" w:rsidR="00BE2380" w:rsidRDefault="00BE2380">
      <w:pPr>
        <w:spacing w:line="79" w:lineRule="exact"/>
        <w:rPr>
          <w:sz w:val="6"/>
          <w:szCs w:val="6"/>
        </w:rPr>
      </w:pPr>
    </w:p>
    <w:p w14:paraId="0C7859A5" w14:textId="77777777" w:rsidR="00BE2380" w:rsidRDefault="00BE2380">
      <w:pPr>
        <w:spacing w:line="1" w:lineRule="exact"/>
        <w:sectPr w:rsidR="00BE2380" w:rsidSect="003217F6">
          <w:type w:val="continuous"/>
          <w:pgSz w:w="11900" w:h="16840"/>
          <w:pgMar w:top="2286" w:right="0" w:bottom="3843" w:left="0" w:header="0" w:footer="3" w:gutter="0"/>
          <w:cols w:space="720"/>
          <w:noEndnote/>
          <w:docGrid w:linePitch="360"/>
        </w:sectPr>
      </w:pPr>
    </w:p>
    <w:p w14:paraId="0013C844" w14:textId="77777777" w:rsidR="00BE2380" w:rsidRDefault="00000000">
      <w:pPr>
        <w:spacing w:line="1" w:lineRule="exact"/>
      </w:pPr>
      <w:r>
        <w:rPr>
          <w:noProof/>
        </w:rPr>
        <mc:AlternateContent>
          <mc:Choice Requires="wps">
            <w:drawing>
              <wp:anchor distT="0" distB="0" distL="114300" distR="114300" simplePos="0" relativeHeight="125829398" behindDoc="0" locked="0" layoutInCell="1" allowOverlap="1" wp14:anchorId="45659C84" wp14:editId="6632506A">
                <wp:simplePos x="0" y="0"/>
                <wp:positionH relativeFrom="page">
                  <wp:posOffset>5001260</wp:posOffset>
                </wp:positionH>
                <wp:positionV relativeFrom="paragraph">
                  <wp:posOffset>12700</wp:posOffset>
                </wp:positionV>
                <wp:extent cx="1603375" cy="1377950"/>
                <wp:effectExtent l="0" t="0" r="0" b="0"/>
                <wp:wrapSquare wrapText="bothSides"/>
                <wp:docPr id="23" name="Πλαίσιο κειμένου 11"/>
                <wp:cNvGraphicFramePr/>
                <a:graphic xmlns:a="http://schemas.openxmlformats.org/drawingml/2006/main">
                  <a:graphicData uri="http://schemas.microsoft.com/office/word/2010/wordprocessingShape">
                    <wps:wsp>
                      <wps:cNvSpPr txBox="1"/>
                      <wps:spPr>
                        <a:xfrm>
                          <a:off x="0" y="0"/>
                          <a:ext cx="1603375" cy="1377950"/>
                        </a:xfrm>
                        <a:prstGeom prst="rect">
                          <a:avLst/>
                        </a:prstGeom>
                        <a:noFill/>
                      </wps:spPr>
                      <wps:txbx>
                        <w:txbxContent>
                          <w:p w14:paraId="6B6F91E3" w14:textId="77777777" w:rsidR="00BE2380" w:rsidRDefault="00000000">
                            <w:pPr>
                              <w:pStyle w:val="1"/>
                              <w:spacing w:after="120" w:line="240" w:lineRule="auto"/>
                              <w:jc w:val="center"/>
                            </w:pPr>
                            <w:r>
                              <w:rPr>
                                <w:b/>
                                <w:bCs/>
                              </w:rPr>
                              <w:t>ΕΠΙΚΡΑΤΕΙΑΣ</w:t>
                            </w:r>
                          </w:p>
                          <w:p w14:paraId="323CAA7A" w14:textId="77777777" w:rsidR="00BE2380" w:rsidRDefault="00000000">
                            <w:pPr>
                              <w:pStyle w:val="40"/>
                              <w:spacing w:after="120" w:line="298" w:lineRule="auto"/>
                            </w:pPr>
                            <w:r>
                              <w:t xml:space="preserve">STAVROS PAPASTAVROU </w:t>
                            </w:r>
                            <w:r>
                              <w:rPr>
                                <w:lang w:val="el-GR" w:eastAsia="el-GR" w:bidi="el-GR"/>
                              </w:rPr>
                              <w:t>09.01.2024 23:40</w:t>
                            </w:r>
                          </w:p>
                          <w:p w14:paraId="5C64CB48" w14:textId="77777777" w:rsidR="00BE2380" w:rsidRDefault="00000000">
                            <w:pPr>
                              <w:pStyle w:val="1"/>
                              <w:spacing w:after="120" w:line="240" w:lineRule="auto"/>
                            </w:pPr>
                            <w:r>
                              <w:t>ΣΤΑΥΡΟΣ Ν. ΠΑΠΑΣΤΑΥΡΟΥ</w:t>
                            </w:r>
                          </w:p>
                        </w:txbxContent>
                      </wps:txbx>
                      <wps:bodyPr lIns="0" tIns="0" rIns="0" bIns="0"/>
                    </wps:wsp>
                  </a:graphicData>
                </a:graphic>
              </wp:anchor>
            </w:drawing>
          </mc:Choice>
          <mc:Fallback>
            <w:pict>
              <v:shape id="_x0000_s1049" type="#_x0000_t202" style="position:absolute;margin-left:393.80000000000001pt;margin-top:1.pt;width:126.25pt;height:108.5pt;z-index:-125829355;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el-GR" w:eastAsia="el-GR" w:bidi="el-GR"/>
                        </w:rPr>
                        <w:t>ΕΠΙΚΡΑΤΕΙΑΣ</w:t>
                      </w:r>
                    </w:p>
                    <w:p>
                      <w:pPr>
                        <w:pStyle w:val="Style19"/>
                        <w:keepNext w:val="0"/>
                        <w:keepLines w:val="0"/>
                        <w:widowControl w:val="0"/>
                        <w:shd w:val="clear" w:color="auto" w:fill="auto"/>
                        <w:bidi w:val="0"/>
                        <w:spacing w:before="0" w:after="120" w:line="298" w:lineRule="auto"/>
                        <w:ind w:left="0" w:right="0" w:firstLine="0"/>
                        <w:jc w:val="left"/>
                      </w:pPr>
                      <w:r>
                        <w:rPr>
                          <w:color w:val="000000"/>
                          <w:spacing w:val="0"/>
                          <w:w w:val="100"/>
                          <w:position w:val="0"/>
                          <w:shd w:val="clear" w:color="auto" w:fill="auto"/>
                        </w:rPr>
                        <w:t xml:space="preserve">STAVROS PAPASTAVROU </w:t>
                      </w:r>
                      <w:r>
                        <w:rPr>
                          <w:color w:val="000000"/>
                          <w:spacing w:val="0"/>
                          <w:w w:val="100"/>
                          <w:position w:val="0"/>
                          <w:shd w:val="clear" w:color="auto" w:fill="auto"/>
                          <w:lang w:val="el-GR" w:eastAsia="el-GR" w:bidi="el-GR"/>
                        </w:rPr>
                        <w:t>09.01.2024 23:40</w:t>
                      </w:r>
                    </w:p>
                    <w:p>
                      <w:pPr>
                        <w:pStyle w:val="Style7"/>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el-GR" w:eastAsia="el-GR" w:bidi="el-GR"/>
                        </w:rPr>
                        <w:t>ΣΤΑΥΡΟΣ Ν. ΠΑΠΑΣΤΑΥΡΟΥ</w:t>
                      </w:r>
                    </w:p>
                  </w:txbxContent>
                </v:textbox>
                <w10:wrap type="square" anchorx="page"/>
              </v:shape>
            </w:pict>
          </mc:Fallback>
        </mc:AlternateContent>
      </w:r>
    </w:p>
    <w:p w14:paraId="11F68A75" w14:textId="77777777" w:rsidR="00BE2380" w:rsidRDefault="00000000">
      <w:pPr>
        <w:pStyle w:val="1"/>
        <w:spacing w:line="240" w:lineRule="auto"/>
        <w:jc w:val="center"/>
      </w:pPr>
      <w:r>
        <w:rPr>
          <w:b/>
          <w:bCs/>
        </w:rPr>
        <w:t>ΝΑΥΤΙΛΙΑΣ ΚΑΙ ΝΗΣΙΩΤΙΚΗΣ</w:t>
      </w:r>
      <w:r>
        <w:rPr>
          <w:b/>
          <w:bCs/>
        </w:rPr>
        <w:br/>
        <w:t>ΠΟΛΙΤΙΚΗΣ</w:t>
      </w:r>
    </w:p>
    <w:p w14:paraId="3A2A755C" w14:textId="77777777" w:rsidR="00BE2380" w:rsidRPr="00BE06E6" w:rsidRDefault="00000000">
      <w:pPr>
        <w:pStyle w:val="40"/>
        <w:spacing w:line="192" w:lineRule="auto"/>
        <w:rPr>
          <w:lang w:val="el-GR"/>
        </w:rPr>
      </w:pPr>
      <w:r>
        <w:t>CHRISTOS</w:t>
      </w:r>
    </w:p>
    <w:p w14:paraId="09E51D2A" w14:textId="77777777" w:rsidR="00BE2380" w:rsidRPr="00BE06E6" w:rsidRDefault="00000000">
      <w:pPr>
        <w:pStyle w:val="40"/>
        <w:rPr>
          <w:lang w:val="el-GR"/>
        </w:rPr>
      </w:pPr>
      <w:r>
        <w:t>STYLIANIDIS</w:t>
      </w:r>
    </w:p>
    <w:p w14:paraId="359C943F" w14:textId="77777777" w:rsidR="00BE2380" w:rsidRPr="00BE06E6" w:rsidRDefault="00000000">
      <w:pPr>
        <w:pStyle w:val="40"/>
        <w:rPr>
          <w:lang w:val="el-GR"/>
        </w:rPr>
      </w:pPr>
      <w:r>
        <w:rPr>
          <w:lang w:val="el-GR" w:eastAsia="el-GR" w:bidi="el-GR"/>
        </w:rPr>
        <w:t>10.01.2024 00:03</w:t>
      </w:r>
    </w:p>
    <w:p w14:paraId="52F0135F" w14:textId="77777777" w:rsidR="00BE2380" w:rsidRDefault="00000000">
      <w:pPr>
        <w:pStyle w:val="1"/>
        <w:spacing w:line="240" w:lineRule="auto"/>
        <w:ind w:firstLine="800"/>
      </w:pPr>
      <w:r>
        <w:t>ΧΡΗΣΤΟΣ ΣΤΥΛΙΑΝΙΔΗΣ</w:t>
      </w:r>
    </w:p>
    <w:p w14:paraId="5F23FF39" w14:textId="77777777" w:rsidR="00BE2380" w:rsidRDefault="00000000">
      <w:pPr>
        <w:pStyle w:val="1"/>
        <w:spacing w:after="240" w:line="240" w:lineRule="auto"/>
        <w:ind w:firstLine="160"/>
      </w:pPr>
      <w:r>
        <w:rPr>
          <w:b/>
          <w:bCs/>
        </w:rPr>
        <w:t>ΨΗΦΙΑΚΗΣ ΔΙΑΚΥΒΕΡΝΗΣΗΣ</w:t>
      </w:r>
    </w:p>
    <w:p w14:paraId="03031423" w14:textId="77777777" w:rsidR="00BE2380" w:rsidRPr="00BE06E6" w:rsidRDefault="00000000">
      <w:pPr>
        <w:pStyle w:val="40"/>
        <w:rPr>
          <w:lang w:val="el-GR"/>
        </w:rPr>
      </w:pPr>
      <w:r>
        <w:t>DIMITRIOS</w:t>
      </w:r>
    </w:p>
    <w:p w14:paraId="282841CE" w14:textId="77777777" w:rsidR="00BE2380" w:rsidRPr="00BE06E6" w:rsidRDefault="00000000">
      <w:pPr>
        <w:pStyle w:val="40"/>
        <w:rPr>
          <w:lang w:val="el-GR"/>
        </w:rPr>
      </w:pPr>
      <w:r>
        <w:t>PAPASTERGIOU</w:t>
      </w:r>
    </w:p>
    <w:p w14:paraId="2B71536E" w14:textId="77777777" w:rsidR="00BE2380" w:rsidRPr="00BE06E6" w:rsidRDefault="00000000">
      <w:pPr>
        <w:pStyle w:val="40"/>
        <w:spacing w:after="0"/>
        <w:rPr>
          <w:lang w:val="el-GR"/>
        </w:rPr>
      </w:pPr>
      <w:r>
        <w:rPr>
          <w:lang w:val="el-GR" w:eastAsia="el-GR" w:bidi="el-GR"/>
        </w:rPr>
        <w:t>09.01.2024 23:44</w:t>
      </w:r>
    </w:p>
    <w:p w14:paraId="359A7A67" w14:textId="77777777" w:rsidR="00BE2380" w:rsidRDefault="00000000">
      <w:pPr>
        <w:pStyle w:val="1"/>
        <w:spacing w:line="240" w:lineRule="auto"/>
        <w:ind w:firstLine="160"/>
        <w:sectPr w:rsidR="00BE2380" w:rsidSect="003217F6">
          <w:type w:val="continuous"/>
          <w:pgSz w:w="11900" w:h="16840"/>
          <w:pgMar w:top="2286" w:right="4628" w:bottom="3843" w:left="882" w:header="0" w:footer="3" w:gutter="0"/>
          <w:cols w:num="2" w:space="720" w:equalWidth="0">
            <w:col w:w="3120" w:space="446"/>
            <w:col w:w="2822"/>
          </w:cols>
          <w:noEndnote/>
          <w:docGrid w:linePitch="360"/>
        </w:sectPr>
      </w:pPr>
      <w:r>
        <w:t>ΔΗΜΗΤΡΙΟΣ ΠΑΠΑΣΤΕΡΓΙΟΥ</w:t>
      </w:r>
    </w:p>
    <w:p w14:paraId="02569A49" w14:textId="77777777" w:rsidR="00BE2380" w:rsidRDefault="00BE2380">
      <w:pPr>
        <w:spacing w:line="71" w:lineRule="exact"/>
        <w:rPr>
          <w:sz w:val="6"/>
          <w:szCs w:val="6"/>
        </w:rPr>
      </w:pPr>
    </w:p>
    <w:p w14:paraId="4F69A654" w14:textId="77777777" w:rsidR="00BE2380" w:rsidRDefault="00BE2380">
      <w:pPr>
        <w:spacing w:line="1" w:lineRule="exact"/>
        <w:sectPr w:rsidR="00BE2380" w:rsidSect="003217F6">
          <w:type w:val="continuous"/>
          <w:pgSz w:w="11900" w:h="16840"/>
          <w:pgMar w:top="2286" w:right="0" w:bottom="2286" w:left="0" w:header="0" w:footer="3" w:gutter="0"/>
          <w:cols w:space="720"/>
          <w:noEndnote/>
          <w:docGrid w:linePitch="360"/>
        </w:sectPr>
      </w:pPr>
    </w:p>
    <w:p w14:paraId="231ECD1F" w14:textId="77777777" w:rsidR="00BE2380" w:rsidRDefault="00000000">
      <w:pPr>
        <w:spacing w:line="1" w:lineRule="exact"/>
      </w:pPr>
      <w:r>
        <w:rPr>
          <w:noProof/>
        </w:rPr>
        <mc:AlternateContent>
          <mc:Choice Requires="wps">
            <w:drawing>
              <wp:anchor distT="0" distB="0" distL="0" distR="0" simplePos="0" relativeHeight="125829400" behindDoc="0" locked="0" layoutInCell="1" allowOverlap="1" wp14:anchorId="3343D1E5" wp14:editId="4BD7FA6F">
                <wp:simplePos x="0" y="0"/>
                <wp:positionH relativeFrom="page">
                  <wp:posOffset>4882515</wp:posOffset>
                </wp:positionH>
                <wp:positionV relativeFrom="paragraph">
                  <wp:posOffset>341630</wp:posOffset>
                </wp:positionV>
                <wp:extent cx="1566545" cy="1374775"/>
                <wp:effectExtent l="0" t="0" r="0" b="0"/>
                <wp:wrapSquare wrapText="bothSides"/>
                <wp:docPr id="25" name="Πλαίσιο κειμένου 12"/>
                <wp:cNvGraphicFramePr/>
                <a:graphic xmlns:a="http://schemas.openxmlformats.org/drawingml/2006/main">
                  <a:graphicData uri="http://schemas.microsoft.com/office/word/2010/wordprocessingShape">
                    <wps:wsp>
                      <wps:cNvSpPr txBox="1"/>
                      <wps:spPr>
                        <a:xfrm>
                          <a:off x="0" y="0"/>
                          <a:ext cx="1566545" cy="1374775"/>
                        </a:xfrm>
                        <a:prstGeom prst="rect">
                          <a:avLst/>
                        </a:prstGeom>
                        <a:noFill/>
                      </wps:spPr>
                      <wps:txbx>
                        <w:txbxContent>
                          <w:p w14:paraId="61C3A25D" w14:textId="77777777" w:rsidR="00BE2380" w:rsidRDefault="00000000">
                            <w:pPr>
                              <w:pStyle w:val="40"/>
                              <w:spacing w:after="0" w:line="310" w:lineRule="auto"/>
                            </w:pPr>
                            <w:r>
                              <w:t>THEOWRCW</w:t>
                            </w:r>
                          </w:p>
                          <w:p w14:paraId="2938B516" w14:textId="77777777" w:rsidR="00BE2380" w:rsidRDefault="00000000">
                            <w:pPr>
                              <w:pStyle w:val="40"/>
                              <w:spacing w:after="440" w:line="310" w:lineRule="auto"/>
                            </w:pPr>
                            <w:r>
                              <w:t xml:space="preserve">LIVANIOS </w:t>
                            </w:r>
                            <w:r>
                              <w:rPr>
                                <w:lang w:val="el-GR" w:eastAsia="el-GR" w:bidi="el-GR"/>
                              </w:rPr>
                              <w:t>09.01.2024 23:46</w:t>
                            </w:r>
                          </w:p>
                          <w:p w14:paraId="7F87C4A9" w14:textId="77777777" w:rsidR="00BE2380" w:rsidRDefault="00000000">
                            <w:pPr>
                              <w:pStyle w:val="1"/>
                              <w:spacing w:after="220" w:line="240" w:lineRule="auto"/>
                              <w:ind w:firstLine="480"/>
                            </w:pPr>
                            <w:r>
                              <w:t>ΘΕΟΔΩΡΟΣ ΛΙΒΑΝΙΟΣ</w:t>
                            </w:r>
                          </w:p>
                        </w:txbxContent>
                      </wps:txbx>
                      <wps:bodyPr lIns="0" tIns="0" rIns="0" bIns="0"/>
                    </wps:wsp>
                  </a:graphicData>
                </a:graphic>
              </wp:anchor>
            </w:drawing>
          </mc:Choice>
          <mc:Fallback>
            <w:pict>
              <v:shape id="_x0000_s1051" type="#_x0000_t202" style="position:absolute;margin-left:384.44999999999999pt;margin-top:26.900000000000002pt;width:123.35000000000001pt;height:108.25pt;z-index:-125829353;mso-wrap-distance-left:0;mso-wrap-distance-right:0;mso-position-horizontal-relative:page" filled="f" stroked="f">
                <v:textbox inset="0,0,0,0">
                  <w:txbxContent>
                    <w:p>
                      <w:pPr>
                        <w:pStyle w:val="Style19"/>
                        <w:keepNext w:val="0"/>
                        <w:keepLines w:val="0"/>
                        <w:widowControl w:val="0"/>
                        <w:shd w:val="clear" w:color="auto" w:fill="auto"/>
                        <w:bidi w:val="0"/>
                        <w:spacing w:before="0" w:after="0" w:line="310" w:lineRule="auto"/>
                        <w:ind w:left="0" w:right="0" w:firstLine="0"/>
                        <w:jc w:val="left"/>
                      </w:pPr>
                      <w:r>
                        <w:rPr>
                          <w:color w:val="000000"/>
                          <w:spacing w:val="0"/>
                          <w:w w:val="100"/>
                          <w:position w:val="0"/>
                          <w:shd w:val="clear" w:color="auto" w:fill="auto"/>
                        </w:rPr>
                        <w:t>THEOWRCW</w:t>
                      </w:r>
                    </w:p>
                    <w:p>
                      <w:pPr>
                        <w:pStyle w:val="Style19"/>
                        <w:keepNext w:val="0"/>
                        <w:keepLines w:val="0"/>
                        <w:widowControl w:val="0"/>
                        <w:shd w:val="clear" w:color="auto" w:fill="auto"/>
                        <w:bidi w:val="0"/>
                        <w:spacing w:before="0" w:after="440" w:line="310" w:lineRule="auto"/>
                        <w:ind w:left="0" w:right="0" w:firstLine="0"/>
                        <w:jc w:val="left"/>
                      </w:pPr>
                      <w:r>
                        <w:rPr>
                          <w:color w:val="000000"/>
                          <w:spacing w:val="0"/>
                          <w:w w:val="100"/>
                          <w:position w:val="0"/>
                          <w:shd w:val="clear" w:color="auto" w:fill="auto"/>
                        </w:rPr>
                        <w:t xml:space="preserve">LIVANIOS </w:t>
                      </w:r>
                      <w:r>
                        <w:rPr>
                          <w:color w:val="000000"/>
                          <w:spacing w:val="0"/>
                          <w:w w:val="100"/>
                          <w:position w:val="0"/>
                          <w:shd w:val="clear" w:color="auto" w:fill="auto"/>
                          <w:lang w:val="el-GR" w:eastAsia="el-GR" w:bidi="el-GR"/>
                        </w:rPr>
                        <w:t>09.01.2024 23:46</w:t>
                      </w:r>
                    </w:p>
                    <w:p>
                      <w:pPr>
                        <w:pStyle w:val="Style7"/>
                        <w:keepNext w:val="0"/>
                        <w:keepLines w:val="0"/>
                        <w:widowControl w:val="0"/>
                        <w:shd w:val="clear" w:color="auto" w:fill="auto"/>
                        <w:bidi w:val="0"/>
                        <w:spacing w:before="0" w:after="220" w:line="240" w:lineRule="auto"/>
                        <w:ind w:left="0" w:right="0" w:firstLine="480"/>
                        <w:jc w:val="left"/>
                      </w:pPr>
                      <w:r>
                        <w:rPr>
                          <w:color w:val="000000"/>
                          <w:spacing w:val="0"/>
                          <w:w w:val="100"/>
                          <w:position w:val="0"/>
                          <w:shd w:val="clear" w:color="auto" w:fill="auto"/>
                          <w:lang w:val="el-GR" w:eastAsia="el-GR" w:bidi="el-GR"/>
                        </w:rPr>
                        <w:t>ΘΕΟΔΩΡΟΣ ΛΙΒΑΝΙΟΣ</w:t>
                      </w:r>
                    </w:p>
                  </w:txbxContent>
                </v:textbox>
                <w10:wrap type="square" anchorx="page"/>
              </v:shape>
            </w:pict>
          </mc:Fallback>
        </mc:AlternateContent>
      </w:r>
    </w:p>
    <w:p w14:paraId="6FAFD841" w14:textId="77777777" w:rsidR="00BE2380" w:rsidRDefault="00000000">
      <w:pPr>
        <w:pStyle w:val="1"/>
        <w:spacing w:after="260" w:line="240" w:lineRule="auto"/>
        <w:ind w:left="3720"/>
      </w:pPr>
      <w:r>
        <w:rPr>
          <w:b/>
          <w:bCs/>
        </w:rPr>
        <w:t>ΟΙ ΑΝΑΠΛΗΡΩΤΕΣ ΥΠΟΥΡΓΟΙ</w:t>
      </w:r>
    </w:p>
    <w:p w14:paraId="48082615" w14:textId="77777777" w:rsidR="00BE2380" w:rsidRDefault="00000000">
      <w:pPr>
        <w:pStyle w:val="1"/>
        <w:spacing w:line="240" w:lineRule="auto"/>
        <w:ind w:firstLine="580"/>
      </w:pPr>
      <w:r>
        <w:rPr>
          <w:b/>
          <w:bCs/>
        </w:rPr>
        <w:t>ΕΘΝΙΚΗΣ ΟΙΚΟΝΟΜΙΑΣ ΚΑΙ</w:t>
      </w:r>
    </w:p>
    <w:p w14:paraId="7BA9BFD4" w14:textId="77777777" w:rsidR="00BE2380" w:rsidRPr="00BE06E6" w:rsidRDefault="00000000">
      <w:pPr>
        <w:pStyle w:val="40"/>
        <w:spacing w:line="233" w:lineRule="auto"/>
        <w:ind w:firstLine="200"/>
        <w:rPr>
          <w:lang w:val="el-GR"/>
        </w:rPr>
      </w:pPr>
      <w:r>
        <w:t>NIKOI</w:t>
      </w:r>
      <w:r w:rsidRPr="00BE06E6">
        <w:rPr>
          <w:lang w:val="el-GR"/>
        </w:rPr>
        <w:t>°</w:t>
      </w:r>
      <w:r>
        <w:t>WS</w:t>
      </w:r>
      <w:r w:rsidRPr="00BE06E6">
        <w:rPr>
          <w:lang w:val="el-GR"/>
        </w:rPr>
        <w:t>*</w:t>
      </w:r>
      <w:r>
        <w:rPr>
          <w:vertAlign w:val="superscript"/>
        </w:rPr>
        <w:t>MIKQN</w:t>
      </w:r>
    </w:p>
    <w:p w14:paraId="3A311DCE" w14:textId="77777777" w:rsidR="00BE2380" w:rsidRPr="00BE06E6" w:rsidRDefault="00000000">
      <w:pPr>
        <w:pStyle w:val="40"/>
        <w:ind w:firstLine="200"/>
        <w:rPr>
          <w:lang w:val="el-GR"/>
        </w:rPr>
      </w:pPr>
      <w:r>
        <w:t>PAPATHANASIS</w:t>
      </w:r>
    </w:p>
    <w:p w14:paraId="09512FFF" w14:textId="77777777" w:rsidR="00BE2380" w:rsidRPr="00BE06E6" w:rsidRDefault="00000000">
      <w:pPr>
        <w:pStyle w:val="40"/>
        <w:spacing w:after="260"/>
        <w:ind w:firstLine="200"/>
        <w:rPr>
          <w:lang w:val="el-GR"/>
        </w:rPr>
      </w:pPr>
      <w:r>
        <w:rPr>
          <w:lang w:val="el-GR" w:eastAsia="el-GR" w:bidi="el-GR"/>
        </w:rPr>
        <w:t>09.01.2024 23:53</w:t>
      </w:r>
    </w:p>
    <w:p w14:paraId="0AAAFA0B" w14:textId="77777777" w:rsidR="00BE2380" w:rsidRDefault="00000000">
      <w:pPr>
        <w:pStyle w:val="1"/>
        <w:spacing w:after="180" w:line="240" w:lineRule="auto"/>
        <w:ind w:firstLine="580"/>
      </w:pPr>
      <w:r>
        <w:t>ΝΙΚΟΛΑΟΣ ΠΑΠΑΘΑΝΑΣΗΣ</w:t>
      </w:r>
    </w:p>
    <w:sectPr w:rsidR="00BE2380">
      <w:type w:val="continuous"/>
      <w:pgSz w:w="11900" w:h="16840"/>
      <w:pgMar w:top="2286" w:right="4211" w:bottom="2286" w:left="88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7514F" w14:textId="77777777" w:rsidR="00A53961" w:rsidRDefault="00A53961">
      <w:r>
        <w:separator/>
      </w:r>
    </w:p>
  </w:endnote>
  <w:endnote w:type="continuationSeparator" w:id="0">
    <w:p w14:paraId="2120376C" w14:textId="77777777" w:rsidR="00A53961" w:rsidRDefault="00A53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091A" w14:textId="77777777" w:rsidR="00BE2380" w:rsidRDefault="00000000">
    <w:pPr>
      <w:spacing w:line="1" w:lineRule="exact"/>
    </w:pPr>
    <w:r>
      <w:rPr>
        <w:noProof/>
      </w:rPr>
      <mc:AlternateContent>
        <mc:Choice Requires="wps">
          <w:drawing>
            <wp:anchor distT="0" distB="0" distL="0" distR="0" simplePos="0" relativeHeight="62914690" behindDoc="1" locked="0" layoutInCell="1" allowOverlap="1" wp14:anchorId="30DD7B8C" wp14:editId="3BD9691A">
              <wp:simplePos x="0" y="0"/>
              <wp:positionH relativeFrom="page">
                <wp:posOffset>7185660</wp:posOffset>
              </wp:positionH>
              <wp:positionV relativeFrom="page">
                <wp:posOffset>10427970</wp:posOffset>
              </wp:positionV>
              <wp:extent cx="121920" cy="91440"/>
              <wp:effectExtent l="0" t="0" r="0" b="0"/>
              <wp:wrapNone/>
              <wp:docPr id="1" name="Πλαίσιο κειμένου 13"/>
              <wp:cNvGraphicFramePr/>
              <a:graphic xmlns:a="http://schemas.openxmlformats.org/drawingml/2006/main">
                <a:graphicData uri="http://schemas.microsoft.com/office/word/2010/wordprocessingShape">
                  <wps:wsp>
                    <wps:cNvSpPr txBox="1"/>
                    <wps:spPr>
                      <a:xfrm>
                        <a:off x="0" y="0"/>
                        <a:ext cx="121920" cy="91440"/>
                      </a:xfrm>
                      <a:prstGeom prst="rect">
                        <a:avLst/>
                      </a:prstGeom>
                      <a:noFill/>
                    </wps:spPr>
                    <wps:txbx>
                      <w:txbxContent>
                        <w:p w14:paraId="5DD1090A" w14:textId="77777777" w:rsidR="00BE2380" w:rsidRDefault="00000000">
                          <w:pPr>
                            <w:pStyle w:val="22"/>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65.80000000000007pt;margin-top:821.10000000000002pt;width:9.5999999999999996pt;height:7.2000000000000002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shd w:val="clear" w:color="auto" w:fill="auto"/>
                          <w:lang w:val="el-GR" w:eastAsia="el-GR" w:bidi="el-GR"/>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C30F" w14:textId="77777777" w:rsidR="00A53961" w:rsidRDefault="00A53961"/>
  </w:footnote>
  <w:footnote w:type="continuationSeparator" w:id="0">
    <w:p w14:paraId="702670ED" w14:textId="77777777" w:rsidR="00A53961" w:rsidRDefault="00A539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C122F"/>
    <w:multiLevelType w:val="multilevel"/>
    <w:tmpl w:val="9B4421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862D9D"/>
    <w:multiLevelType w:val="multilevel"/>
    <w:tmpl w:val="1AC2CE3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F94AE5"/>
    <w:multiLevelType w:val="multilevel"/>
    <w:tmpl w:val="D29EA39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7832D8"/>
    <w:multiLevelType w:val="multilevel"/>
    <w:tmpl w:val="961C3F9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B75756"/>
    <w:multiLevelType w:val="multilevel"/>
    <w:tmpl w:val="6CEAD87E"/>
    <w:lvl w:ilvl="0">
      <w:start w:val="3"/>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284C7D"/>
    <w:multiLevelType w:val="multilevel"/>
    <w:tmpl w:val="1E2E448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2D2FAF"/>
    <w:multiLevelType w:val="multilevel"/>
    <w:tmpl w:val="02D4BC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B55D96"/>
    <w:multiLevelType w:val="multilevel"/>
    <w:tmpl w:val="2CF2B74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B73BCE"/>
    <w:multiLevelType w:val="multilevel"/>
    <w:tmpl w:val="29B2F62E"/>
    <w:lvl w:ilvl="0">
      <w:start w:val="3"/>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910F69"/>
    <w:multiLevelType w:val="multilevel"/>
    <w:tmpl w:val="AF0CEF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EF63A8"/>
    <w:multiLevelType w:val="multilevel"/>
    <w:tmpl w:val="C9F09C3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A9132F"/>
    <w:multiLevelType w:val="multilevel"/>
    <w:tmpl w:val="3BA822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170BA3"/>
    <w:multiLevelType w:val="multilevel"/>
    <w:tmpl w:val="180246D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8FC6391"/>
    <w:multiLevelType w:val="multilevel"/>
    <w:tmpl w:val="F81028E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351D6B"/>
    <w:multiLevelType w:val="multilevel"/>
    <w:tmpl w:val="9190AE8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A17021"/>
    <w:multiLevelType w:val="multilevel"/>
    <w:tmpl w:val="DBA4BE3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9033464">
    <w:abstractNumId w:val="14"/>
  </w:num>
  <w:num w:numId="2" w16cid:durableId="1256860535">
    <w:abstractNumId w:val="9"/>
  </w:num>
  <w:num w:numId="3" w16cid:durableId="763108555">
    <w:abstractNumId w:val="2"/>
  </w:num>
  <w:num w:numId="4" w16cid:durableId="627780299">
    <w:abstractNumId w:val="12"/>
  </w:num>
  <w:num w:numId="5" w16cid:durableId="306671898">
    <w:abstractNumId w:val="7"/>
  </w:num>
  <w:num w:numId="6" w16cid:durableId="1821843910">
    <w:abstractNumId w:val="3"/>
  </w:num>
  <w:num w:numId="7" w16cid:durableId="180557243">
    <w:abstractNumId w:val="8"/>
  </w:num>
  <w:num w:numId="8" w16cid:durableId="1536190620">
    <w:abstractNumId w:val="15"/>
  </w:num>
  <w:num w:numId="9" w16cid:durableId="897665779">
    <w:abstractNumId w:val="5"/>
  </w:num>
  <w:num w:numId="10" w16cid:durableId="1883249744">
    <w:abstractNumId w:val="4"/>
  </w:num>
  <w:num w:numId="11" w16cid:durableId="349455513">
    <w:abstractNumId w:val="6"/>
  </w:num>
  <w:num w:numId="12" w16cid:durableId="1537694159">
    <w:abstractNumId w:val="11"/>
  </w:num>
  <w:num w:numId="13" w16cid:durableId="1340547974">
    <w:abstractNumId w:val="10"/>
  </w:num>
  <w:num w:numId="14" w16cid:durableId="1729763968">
    <w:abstractNumId w:val="0"/>
  </w:num>
  <w:num w:numId="15" w16cid:durableId="811560063">
    <w:abstractNumId w:val="1"/>
  </w:num>
  <w:num w:numId="16" w16cid:durableId="12320832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380"/>
    <w:rsid w:val="00302A6E"/>
    <w:rsid w:val="003217F6"/>
    <w:rsid w:val="00A53961"/>
    <w:rsid w:val="00BE06E6"/>
    <w:rsid w:val="00BE23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258C2"/>
  <w15:docId w15:val="{9CFC381D-7CCF-4275-A186-38471227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l-GR" w:eastAsia="el-GR" w:bidi="el-G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Επικεφαλίδα #2_"/>
    <w:basedOn w:val="a0"/>
    <w:link w:val="20"/>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
    <w:name w:val="Κεφαλίδα ή υποσέλιδο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3">
    <w:name w:val="Σώμα κειμένου_"/>
    <w:basedOn w:val="a0"/>
    <w:link w:val="1"/>
    <w:rPr>
      <w:rFonts w:ascii="Calibri" w:eastAsia="Calibri" w:hAnsi="Calibri" w:cs="Calibri"/>
      <w:b w:val="0"/>
      <w:bCs w:val="0"/>
      <w:i w:val="0"/>
      <w:iCs w:val="0"/>
      <w:smallCaps w:val="0"/>
      <w:strike w:val="0"/>
      <w:sz w:val="22"/>
      <w:szCs w:val="22"/>
      <w:u w:val="none"/>
    </w:rPr>
  </w:style>
  <w:style w:type="character" w:customStyle="1" w:styleId="a4">
    <w:name w:val="Λεζάντα πίνακα_"/>
    <w:basedOn w:val="a0"/>
    <w:link w:val="a5"/>
    <w:rPr>
      <w:rFonts w:ascii="Calibri" w:eastAsia="Calibri" w:hAnsi="Calibri" w:cs="Calibri"/>
      <w:b/>
      <w:bCs/>
      <w:i w:val="0"/>
      <w:iCs w:val="0"/>
      <w:smallCaps w:val="0"/>
      <w:strike w:val="0"/>
      <w:sz w:val="22"/>
      <w:szCs w:val="22"/>
      <w:u w:val="none"/>
    </w:rPr>
  </w:style>
  <w:style w:type="character" w:customStyle="1" w:styleId="a6">
    <w:name w:val="Άλλα_"/>
    <w:basedOn w:val="a0"/>
    <w:link w:val="a7"/>
    <w:rPr>
      <w:rFonts w:ascii="Calibri" w:eastAsia="Calibri" w:hAnsi="Calibri" w:cs="Calibri"/>
      <w:b w:val="0"/>
      <w:bCs w:val="0"/>
      <w:i w:val="0"/>
      <w:iCs w:val="0"/>
      <w:smallCaps w:val="0"/>
      <w:strike w:val="0"/>
      <w:sz w:val="22"/>
      <w:szCs w:val="22"/>
      <w:u w:val="none"/>
    </w:rPr>
  </w:style>
  <w:style w:type="character" w:customStyle="1" w:styleId="3">
    <w:name w:val="Επικεφαλίδα #3_"/>
    <w:basedOn w:val="a0"/>
    <w:link w:val="30"/>
    <w:rPr>
      <w:rFonts w:ascii="Calibri" w:eastAsia="Calibri" w:hAnsi="Calibri" w:cs="Calibri"/>
      <w:b/>
      <w:bCs/>
      <w:i w:val="0"/>
      <w:iCs w:val="0"/>
      <w:smallCaps w:val="0"/>
      <w:strike w:val="0"/>
      <w:sz w:val="22"/>
      <w:szCs w:val="22"/>
      <w:u w:val="none"/>
    </w:rPr>
  </w:style>
  <w:style w:type="character" w:customStyle="1" w:styleId="4">
    <w:name w:val="Σώμα κειμένου (4)_"/>
    <w:basedOn w:val="a0"/>
    <w:link w:val="40"/>
    <w:rPr>
      <w:rFonts w:ascii="Times New Roman" w:eastAsia="Times New Roman" w:hAnsi="Times New Roman" w:cs="Times New Roman"/>
      <w:b w:val="0"/>
      <w:bCs w:val="0"/>
      <w:i w:val="0"/>
      <w:iCs w:val="0"/>
      <w:smallCaps w:val="0"/>
      <w:strike w:val="0"/>
      <w:sz w:val="32"/>
      <w:szCs w:val="32"/>
      <w:u w:val="none"/>
      <w:lang w:val="en-US" w:eastAsia="en-US" w:bidi="en-US"/>
    </w:rPr>
  </w:style>
  <w:style w:type="character" w:customStyle="1" w:styleId="10">
    <w:name w:val="Επικεφαλίδα #1_"/>
    <w:basedOn w:val="a0"/>
    <w:link w:val="11"/>
    <w:rPr>
      <w:rFonts w:ascii="Times New Roman" w:eastAsia="Times New Roman" w:hAnsi="Times New Roman" w:cs="Times New Roman"/>
      <w:b w:val="0"/>
      <w:bCs w:val="0"/>
      <w:i w:val="0"/>
      <w:iCs w:val="0"/>
      <w:smallCaps w:val="0"/>
      <w:strike w:val="0"/>
      <w:sz w:val="38"/>
      <w:szCs w:val="38"/>
      <w:u w:val="none"/>
      <w:lang w:val="en-US" w:eastAsia="en-US" w:bidi="en-US"/>
    </w:rPr>
  </w:style>
  <w:style w:type="paragraph" w:customStyle="1" w:styleId="20">
    <w:name w:val="Επικεφαλίδα #2"/>
    <w:basedOn w:val="a"/>
    <w:link w:val="2"/>
    <w:pPr>
      <w:spacing w:after="120"/>
      <w:ind w:left="7280"/>
      <w:outlineLvl w:val="1"/>
    </w:pPr>
    <w:rPr>
      <w:rFonts w:ascii="Times New Roman" w:eastAsia="Times New Roman" w:hAnsi="Times New Roman" w:cs="Times New Roman"/>
      <w:sz w:val="28"/>
      <w:szCs w:val="28"/>
      <w:lang w:val="en-US" w:eastAsia="en-US" w:bidi="en-US"/>
    </w:rPr>
  </w:style>
  <w:style w:type="paragraph" w:customStyle="1" w:styleId="22">
    <w:name w:val="Κεφαλίδα ή υποσέλιδο (2)"/>
    <w:basedOn w:val="a"/>
    <w:link w:val="21"/>
    <w:rPr>
      <w:rFonts w:ascii="Times New Roman" w:eastAsia="Times New Roman" w:hAnsi="Times New Roman" w:cs="Times New Roman"/>
      <w:sz w:val="20"/>
      <w:szCs w:val="20"/>
    </w:rPr>
  </w:style>
  <w:style w:type="paragraph" w:customStyle="1" w:styleId="1">
    <w:name w:val="Σώμα κειμένου1"/>
    <w:basedOn w:val="a"/>
    <w:link w:val="a3"/>
    <w:pPr>
      <w:spacing w:line="271" w:lineRule="auto"/>
    </w:pPr>
    <w:rPr>
      <w:rFonts w:ascii="Calibri" w:eastAsia="Calibri" w:hAnsi="Calibri" w:cs="Calibri"/>
      <w:sz w:val="22"/>
      <w:szCs w:val="22"/>
    </w:rPr>
  </w:style>
  <w:style w:type="paragraph" w:customStyle="1" w:styleId="a5">
    <w:name w:val="Λεζάντα πίνακα"/>
    <w:basedOn w:val="a"/>
    <w:link w:val="a4"/>
    <w:rPr>
      <w:rFonts w:ascii="Calibri" w:eastAsia="Calibri" w:hAnsi="Calibri" w:cs="Calibri"/>
      <w:b/>
      <w:bCs/>
      <w:sz w:val="22"/>
      <w:szCs w:val="22"/>
    </w:rPr>
  </w:style>
  <w:style w:type="paragraph" w:customStyle="1" w:styleId="a7">
    <w:name w:val="Άλλα"/>
    <w:basedOn w:val="a"/>
    <w:link w:val="a6"/>
    <w:pPr>
      <w:spacing w:line="271" w:lineRule="auto"/>
    </w:pPr>
    <w:rPr>
      <w:rFonts w:ascii="Calibri" w:eastAsia="Calibri" w:hAnsi="Calibri" w:cs="Calibri"/>
      <w:sz w:val="22"/>
      <w:szCs w:val="22"/>
    </w:rPr>
  </w:style>
  <w:style w:type="paragraph" w:customStyle="1" w:styleId="30">
    <w:name w:val="Επικεφαλίδα #3"/>
    <w:basedOn w:val="a"/>
    <w:link w:val="3"/>
    <w:pPr>
      <w:spacing w:line="271" w:lineRule="auto"/>
      <w:jc w:val="center"/>
      <w:outlineLvl w:val="2"/>
    </w:pPr>
    <w:rPr>
      <w:rFonts w:ascii="Calibri" w:eastAsia="Calibri" w:hAnsi="Calibri" w:cs="Calibri"/>
      <w:b/>
      <w:bCs/>
      <w:sz w:val="22"/>
      <w:szCs w:val="22"/>
    </w:rPr>
  </w:style>
  <w:style w:type="paragraph" w:customStyle="1" w:styleId="40">
    <w:name w:val="Σώμα κειμένου (4)"/>
    <w:basedOn w:val="a"/>
    <w:link w:val="4"/>
    <w:pPr>
      <w:spacing w:after="100"/>
    </w:pPr>
    <w:rPr>
      <w:rFonts w:ascii="Times New Roman" w:eastAsia="Times New Roman" w:hAnsi="Times New Roman" w:cs="Times New Roman"/>
      <w:sz w:val="32"/>
      <w:szCs w:val="32"/>
      <w:lang w:val="en-US" w:eastAsia="en-US" w:bidi="en-US"/>
    </w:rPr>
  </w:style>
  <w:style w:type="paragraph" w:customStyle="1" w:styleId="11">
    <w:name w:val="Επικεφαλίδα #1"/>
    <w:basedOn w:val="a"/>
    <w:link w:val="10"/>
    <w:pPr>
      <w:spacing w:after="160"/>
      <w:outlineLvl w:val="0"/>
    </w:pPr>
    <w:rPr>
      <w:rFonts w:ascii="Times New Roman" w:eastAsia="Times New Roman" w:hAnsi="Times New Roman" w:cs="Times New Roman"/>
      <w:sz w:val="38"/>
      <w:szCs w:val="3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16581</Words>
  <Characters>89543</Characters>
  <Application>Microsoft Office Word</Application>
  <DocSecurity>0</DocSecurity>
  <Lines>746</Lines>
  <Paragraphs>211</Paragraphs>
  <ScaleCrop>false</ScaleCrop>
  <Company/>
  <LinksUpToDate>false</LinksUpToDate>
  <CharactersWithSpaces>105913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SAKELLARIDOU</dc:creator>
  <cp:keywords/>
  <cp:lastModifiedBy>Εθνική Ομοσπονδία Τυφλών</cp:lastModifiedBy>
  <cp:revision>2</cp:revision>
  <dcterms:created xsi:type="dcterms:W3CDTF">2024-01-17T13:27:00Z</dcterms:created>
  <dcterms:modified xsi:type="dcterms:W3CDTF">2024-01-17T13:27:00Z</dcterms:modified>
</cp:coreProperties>
</file>